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8855" w14:textId="6F95F75F" w:rsidR="004F5F7E" w:rsidRPr="00F77AEF" w:rsidRDefault="004F5F7E" w:rsidP="00F77AEF">
      <w:pPr>
        <w:contextualSpacing/>
        <w:jc w:val="center"/>
        <w:rPr>
          <w:rFonts w:ascii="Georgia" w:hAnsi="Georgia" w:cs="Calibri"/>
          <w:b/>
          <w:smallCaps/>
          <w:color w:val="A50021"/>
          <w:sz w:val="28"/>
          <w:szCs w:val="28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73FF730" wp14:editId="2A700010">
            <wp:extent cx="5943600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1D0FE" w14:textId="77777777" w:rsidR="004F5F7E" w:rsidRPr="00F77AEF" w:rsidRDefault="004F5F7E" w:rsidP="00F77AEF">
      <w:pPr>
        <w:contextualSpacing/>
        <w:jc w:val="center"/>
        <w:rPr>
          <w:rFonts w:ascii="Georgia" w:hAnsi="Georgia" w:cs="Calibri"/>
          <w:b/>
          <w:smallCaps/>
          <w:color w:val="A50021"/>
          <w:sz w:val="28"/>
          <w:szCs w:val="28"/>
        </w:rPr>
      </w:pPr>
    </w:p>
    <w:p w14:paraId="49D3A5BB" w14:textId="658728FF" w:rsidR="00933A5C" w:rsidRDefault="00BB3120" w:rsidP="00F77AEF">
      <w:pPr>
        <w:contextualSpacing/>
        <w:jc w:val="center"/>
        <w:rPr>
          <w:rFonts w:ascii="Georgia" w:hAnsi="Georgia" w:cs="Calibri"/>
          <w:b/>
          <w:smallCaps/>
          <w:color w:val="A50021"/>
          <w:sz w:val="28"/>
          <w:szCs w:val="28"/>
        </w:rPr>
      </w:pPr>
      <w:r>
        <w:rPr>
          <w:rFonts w:ascii="Georgia" w:hAnsi="Georgia" w:cs="Calibri"/>
          <w:b/>
          <w:smallCaps/>
          <w:color w:val="A50021"/>
          <w:sz w:val="28"/>
          <w:szCs w:val="28"/>
        </w:rPr>
        <w:t xml:space="preserve">Technology &amp; </w:t>
      </w:r>
      <w:r w:rsidR="00933A5C">
        <w:rPr>
          <w:rFonts w:ascii="Georgia" w:hAnsi="Georgia" w:cs="Calibri"/>
          <w:b/>
          <w:smallCaps/>
          <w:color w:val="A50021"/>
          <w:sz w:val="28"/>
          <w:szCs w:val="28"/>
        </w:rPr>
        <w:t>UDL</w:t>
      </w:r>
    </w:p>
    <w:p w14:paraId="0B7C51B2" w14:textId="77777777" w:rsidR="00646832" w:rsidRPr="00F77AEF" w:rsidRDefault="00646832" w:rsidP="00F77AEF">
      <w:pPr>
        <w:contextualSpacing/>
        <w:jc w:val="center"/>
        <w:rPr>
          <w:rFonts w:ascii="Georgia" w:hAnsi="Georgia" w:cs="Calibri"/>
          <w:b/>
          <w:smallCaps/>
          <w:color w:val="A50021"/>
          <w:sz w:val="28"/>
          <w:szCs w:val="28"/>
        </w:rPr>
      </w:pPr>
    </w:p>
    <w:p w14:paraId="0C6BB6BC" w14:textId="25ED5003" w:rsidR="006424AF" w:rsidRPr="00F77AEF" w:rsidRDefault="006424AF" w:rsidP="00F77AEF">
      <w:pPr>
        <w:contextualSpacing/>
        <w:rPr>
          <w:rFonts w:ascii="Calibri" w:hAnsi="Calibri" w:cs="Calibri"/>
          <w:b/>
          <w:sz w:val="24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1C234CBF" wp14:editId="05C2746C">
            <wp:extent cx="5934456" cy="103632"/>
            <wp:effectExtent l="19050" t="0" r="9144" b="0"/>
            <wp:docPr id="31" name="Picture 0" descr="Lin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26DE7" w14:textId="77777777" w:rsidR="006424AF" w:rsidRPr="00F77AEF" w:rsidRDefault="006424AF" w:rsidP="00F77AEF">
      <w:pPr>
        <w:contextualSpacing/>
        <w:rPr>
          <w:rFonts w:ascii="Calibri" w:hAnsi="Calibri" w:cs="Calibri"/>
          <w:b/>
          <w:sz w:val="24"/>
        </w:rPr>
      </w:pPr>
    </w:p>
    <w:p w14:paraId="21B96ABA" w14:textId="665A015A" w:rsidR="000E0CF7" w:rsidRPr="005D7576" w:rsidRDefault="000E0CF7" w:rsidP="00F77AEF">
      <w:pPr>
        <w:contextualSpacing/>
        <w:rPr>
          <w:rFonts w:ascii="Calibri" w:hAnsi="Calibri" w:cs="Calibri"/>
          <w:color w:val="000000" w:themeColor="text1"/>
          <w:sz w:val="24"/>
        </w:rPr>
      </w:pPr>
      <w:r w:rsidRPr="005D7576">
        <w:rPr>
          <w:rFonts w:ascii="Calibri" w:hAnsi="Calibri" w:cs="Calibri"/>
          <w:b/>
          <w:color w:val="000000" w:themeColor="text1"/>
          <w:sz w:val="24"/>
        </w:rPr>
        <w:t>Name</w:t>
      </w:r>
      <w:r w:rsidRPr="005D7576">
        <w:rPr>
          <w:rFonts w:ascii="Calibri" w:hAnsi="Calibri" w:cs="Calibri"/>
          <w:color w:val="000000" w:themeColor="text1"/>
          <w:sz w:val="24"/>
        </w:rPr>
        <w:t xml:space="preserve">: </w:t>
      </w:r>
      <w:r w:rsidR="0074436D">
        <w:rPr>
          <w:rFonts w:ascii="Calibri" w:hAnsi="Calibri" w:cs="Calibri"/>
          <w:color w:val="000000" w:themeColor="text1"/>
          <w:sz w:val="24"/>
        </w:rPr>
        <w:t>Emily Bruns</w:t>
      </w:r>
    </w:p>
    <w:p w14:paraId="61403710" w14:textId="60C873FD" w:rsidR="000E0CF7" w:rsidRPr="005D7576" w:rsidRDefault="000E0CF7" w:rsidP="00F77AEF">
      <w:pPr>
        <w:contextualSpacing/>
        <w:rPr>
          <w:rFonts w:ascii="Calibri" w:hAnsi="Calibri" w:cs="Calibri"/>
          <w:color w:val="000000" w:themeColor="text1"/>
          <w:sz w:val="24"/>
        </w:rPr>
      </w:pPr>
      <w:r w:rsidRPr="005D7576">
        <w:rPr>
          <w:rFonts w:ascii="Calibri" w:hAnsi="Calibri" w:cs="Calibri"/>
          <w:b/>
          <w:color w:val="000000" w:themeColor="text1"/>
          <w:sz w:val="24"/>
        </w:rPr>
        <w:t>Date</w:t>
      </w:r>
      <w:r w:rsidRPr="005D7576">
        <w:rPr>
          <w:rFonts w:ascii="Calibri" w:hAnsi="Calibri" w:cs="Calibri"/>
          <w:color w:val="000000" w:themeColor="text1"/>
          <w:sz w:val="24"/>
        </w:rPr>
        <w:t xml:space="preserve">: </w:t>
      </w:r>
      <w:r w:rsidR="0074436D">
        <w:rPr>
          <w:rFonts w:ascii="Calibri" w:hAnsi="Calibri" w:cs="Calibri"/>
          <w:color w:val="000000" w:themeColor="text1"/>
          <w:sz w:val="24"/>
        </w:rPr>
        <w:t>1/8/26</w:t>
      </w:r>
    </w:p>
    <w:p w14:paraId="1F05FE59" w14:textId="004C6DDC" w:rsidR="005F48B7" w:rsidRPr="005D7576" w:rsidRDefault="005F48B7" w:rsidP="00F77AEF">
      <w:pPr>
        <w:contextualSpacing/>
        <w:rPr>
          <w:rFonts w:ascii="Calibri" w:hAnsi="Calibri" w:cs="Calibri"/>
          <w:color w:val="000000" w:themeColor="text1"/>
          <w:sz w:val="24"/>
        </w:rPr>
      </w:pPr>
    </w:p>
    <w:p w14:paraId="02022000" w14:textId="77777777" w:rsidR="00FD6A90" w:rsidRDefault="00FD6A90" w:rsidP="00FD6A90">
      <w:pPr>
        <w:contextualSpacing/>
        <w:rPr>
          <w:rFonts w:ascii="Calibri" w:hAnsi="Calibri" w:cs="Calibri"/>
          <w:color w:val="000000" w:themeColor="text1"/>
          <w:sz w:val="24"/>
        </w:rPr>
      </w:pPr>
      <w:r w:rsidRPr="00AF2BCA">
        <w:rPr>
          <w:rFonts w:ascii="Calibri" w:hAnsi="Calibri" w:cs="Calibri"/>
          <w:b/>
          <w:sz w:val="24"/>
        </w:rPr>
        <w:t>Directions:</w:t>
      </w:r>
      <w:r w:rsidRPr="00AF2BCA">
        <w:rPr>
          <w:rFonts w:ascii="Calibri" w:hAnsi="Calibri" w:cs="Calibri"/>
          <w:sz w:val="24"/>
        </w:rPr>
        <w:t xml:space="preserve"> </w:t>
      </w:r>
      <w:r w:rsidRPr="005B7DD2">
        <w:rPr>
          <w:rFonts w:ascii="Calibri" w:hAnsi="Calibri" w:cs="Calibri"/>
          <w:sz w:val="24"/>
        </w:rPr>
        <w:t xml:space="preserve">Address these prompts </w:t>
      </w:r>
      <w:r w:rsidRPr="00AF2BCA">
        <w:rPr>
          <w:rFonts w:ascii="Calibri" w:hAnsi="Calibri" w:cs="Calibri"/>
          <w:color w:val="000000" w:themeColor="text1"/>
          <w:sz w:val="24"/>
        </w:rPr>
        <w:t>a</w:t>
      </w:r>
      <w:r>
        <w:rPr>
          <w:rFonts w:ascii="Calibri" w:hAnsi="Calibri" w:cs="Calibri"/>
          <w:color w:val="000000" w:themeColor="text1"/>
          <w:sz w:val="24"/>
        </w:rPr>
        <w:t>s you</w:t>
      </w:r>
      <w:r w:rsidRPr="00AF2BCA">
        <w:rPr>
          <w:rFonts w:ascii="Calibri" w:hAnsi="Calibri" w:cs="Calibri"/>
          <w:color w:val="000000" w:themeColor="text1"/>
          <w:sz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</w:rPr>
        <w:t>read the resources.</w:t>
      </w:r>
    </w:p>
    <w:p w14:paraId="0F1F46A6" w14:textId="11DE4250" w:rsidR="007E1027" w:rsidRDefault="007E1027" w:rsidP="00F77AEF">
      <w:pPr>
        <w:contextualSpacing/>
        <w:rPr>
          <w:rFonts w:ascii="Calibri" w:hAnsi="Calibri" w:cs="Calibri"/>
          <w:color w:val="000000" w:themeColor="text1"/>
          <w:sz w:val="24"/>
        </w:rPr>
      </w:pPr>
    </w:p>
    <w:p w14:paraId="16A2BC39" w14:textId="14007B65" w:rsidR="00232A51" w:rsidRPr="00232A51" w:rsidRDefault="00232A51" w:rsidP="00F77AEF">
      <w:pPr>
        <w:contextualSpacing/>
        <w:rPr>
          <w:rFonts w:ascii="Calibri" w:hAnsi="Calibri" w:cs="Calibri"/>
          <w:b/>
          <w:color w:val="B50938"/>
          <w:sz w:val="24"/>
        </w:rPr>
      </w:pPr>
      <w:r w:rsidRPr="00232A51">
        <w:rPr>
          <w:rFonts w:ascii="Calibri" w:hAnsi="Calibri" w:cs="Calibri"/>
          <w:b/>
          <w:color w:val="B50938"/>
          <w:sz w:val="24"/>
        </w:rPr>
        <w:t>Technology</w:t>
      </w:r>
    </w:p>
    <w:p w14:paraId="59E63C8A" w14:textId="7386A9C5" w:rsidR="00766403" w:rsidRPr="00232A51" w:rsidRDefault="006C5D3A" w:rsidP="00766403">
      <w:pPr>
        <w:pStyle w:val="ListParagraph"/>
        <w:numPr>
          <w:ilvl w:val="0"/>
          <w:numId w:val="42"/>
        </w:numPr>
        <w:rPr>
          <w:rFonts w:ascii="Calibri" w:hAnsi="Calibri" w:cs="Calibri"/>
          <w:b/>
          <w:color w:val="000000" w:themeColor="text1"/>
          <w:sz w:val="24"/>
        </w:rPr>
      </w:pPr>
      <w:r w:rsidRPr="00232A51">
        <w:rPr>
          <w:rFonts w:ascii="Calibri" w:hAnsi="Calibri" w:cs="Calibri"/>
          <w:b/>
          <w:color w:val="000000" w:themeColor="text1"/>
          <w:sz w:val="24"/>
        </w:rPr>
        <w:t>Cognition</w:t>
      </w:r>
      <w:r w:rsidR="00232A51">
        <w:rPr>
          <w:rFonts w:ascii="Calibri" w:hAnsi="Calibri" w:cs="Calibri"/>
          <w:b/>
          <w:color w:val="000000" w:themeColor="text1"/>
          <w:sz w:val="24"/>
        </w:rPr>
        <w:t xml:space="preserve">: </w:t>
      </w:r>
      <w:r w:rsidR="007E1027" w:rsidRPr="00232A51">
        <w:rPr>
          <w:rFonts w:ascii="Calibri" w:hAnsi="Calibri" w:cs="Calibri"/>
          <w:color w:val="000000" w:themeColor="text1"/>
          <w:sz w:val="24"/>
        </w:rPr>
        <w:t>Identify four types of cognitive activities that technologies can provide to learners. Provide an example of how technologies can support distributed cognition in the classroom.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0557" w:rsidRPr="005D7576" w14:paraId="6A3F6EAF" w14:textId="77777777" w:rsidTr="00E60557">
        <w:tc>
          <w:tcPr>
            <w:tcW w:w="9350" w:type="dxa"/>
          </w:tcPr>
          <w:p w14:paraId="1A265686" w14:textId="748E8E55" w:rsidR="00E60557" w:rsidRDefault="00334BD2" w:rsidP="00334BD2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>Supporting Cognitive processes: Technology can aid memory or metacognitive processes.</w:t>
            </w:r>
          </w:p>
          <w:p w14:paraId="688280C7" w14:textId="31BB3505" w:rsidR="00334BD2" w:rsidRDefault="00334BD2" w:rsidP="00334BD2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>Relieving cognitive load: By handling lower-level skills, technology allows students to focus effort on high-level cognitive tasks.</w:t>
            </w:r>
          </w:p>
          <w:p w14:paraId="01D9C78A" w14:textId="4705D61D" w:rsidR="00334BD2" w:rsidRDefault="00334BD2" w:rsidP="00334BD2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 xml:space="preserve">Authentic environments: It allows students to engage in activities that would be too costly or impossible to replicate in a physical classroom.  </w:t>
            </w:r>
          </w:p>
          <w:p w14:paraId="1F8CA142" w14:textId="2938D8F6" w:rsidR="005A42DC" w:rsidRPr="00334BD2" w:rsidRDefault="00334BD2" w:rsidP="00766403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>Self-assessment and generation:  Technology enables learners to generate solutions and assess their own progress in real-world contexts.</w:t>
            </w:r>
          </w:p>
          <w:p w14:paraId="16351289" w14:textId="77777777" w:rsidR="00334BD2" w:rsidRDefault="00334BD2" w:rsidP="00334BD2">
            <w:pPr>
              <w:rPr>
                <w:rFonts w:ascii="Calibri" w:hAnsi="Calibri" w:cs="Calibri"/>
                <w:color w:val="000000" w:themeColor="text1"/>
                <w:sz w:val="24"/>
              </w:rPr>
            </w:pPr>
          </w:p>
          <w:p w14:paraId="1CF329AF" w14:textId="3792CFA7" w:rsidR="00334BD2" w:rsidRPr="005D7576" w:rsidRDefault="00334BD2" w:rsidP="00334BD2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>Distributed cognition involved students, computers, and the learning environment “thinking together: simultaneously.  An example is using wiki, where a group of students collaboratively creates a shared digital space to build knowledge, with each student’s contribution recorded and visible to all.</w:t>
            </w:r>
          </w:p>
          <w:p w14:paraId="1882BAA8" w14:textId="1E861D7F" w:rsidR="00E60557" w:rsidRPr="005D7576" w:rsidRDefault="00E60557" w:rsidP="00766403">
            <w:pPr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</w:tr>
    </w:tbl>
    <w:p w14:paraId="6ADE3C7E" w14:textId="556737B6" w:rsidR="00E60557" w:rsidRDefault="00E60557" w:rsidP="00766403">
      <w:pPr>
        <w:rPr>
          <w:rFonts w:ascii="Calibri" w:hAnsi="Calibri" w:cs="Calibri"/>
          <w:color w:val="000000" w:themeColor="text1"/>
          <w:sz w:val="24"/>
        </w:rPr>
      </w:pPr>
    </w:p>
    <w:p w14:paraId="52F44F18" w14:textId="638FEB3A" w:rsidR="00CA3EC3" w:rsidRPr="00232A51" w:rsidRDefault="006C5D3A" w:rsidP="006C5D3A">
      <w:pPr>
        <w:pStyle w:val="ListParagraph"/>
        <w:numPr>
          <w:ilvl w:val="0"/>
          <w:numId w:val="42"/>
        </w:numPr>
        <w:rPr>
          <w:rFonts w:ascii="Calibri" w:hAnsi="Calibri" w:cs="Calibri"/>
          <w:b/>
          <w:color w:val="000000" w:themeColor="text1"/>
          <w:sz w:val="24"/>
        </w:rPr>
      </w:pPr>
      <w:r w:rsidRPr="00232A51">
        <w:rPr>
          <w:rFonts w:ascii="Calibri" w:hAnsi="Calibri" w:cs="Calibri"/>
          <w:b/>
          <w:color w:val="000000" w:themeColor="text1"/>
          <w:sz w:val="24"/>
        </w:rPr>
        <w:t>Technology</w:t>
      </w:r>
      <w:r w:rsidR="00232A51">
        <w:rPr>
          <w:rFonts w:ascii="Calibri" w:hAnsi="Calibri" w:cs="Calibri"/>
          <w:b/>
          <w:color w:val="000000" w:themeColor="text1"/>
          <w:sz w:val="24"/>
        </w:rPr>
        <w:t xml:space="preserve">: </w:t>
      </w:r>
      <w:r w:rsidR="007E1027" w:rsidRPr="00232A51">
        <w:rPr>
          <w:rFonts w:ascii="Calibri" w:hAnsi="Calibri" w:cs="Calibri"/>
          <w:color w:val="000000" w:themeColor="text1"/>
          <w:sz w:val="24"/>
        </w:rPr>
        <w:t xml:space="preserve">How can technology </w:t>
      </w:r>
      <w:r w:rsidR="007E1027" w:rsidRPr="00232A51">
        <w:rPr>
          <w:rFonts w:ascii="Calibri" w:hAnsi="Calibri" w:cs="Calibri"/>
          <w:sz w:val="24"/>
        </w:rPr>
        <w:t>be used to promote higher order thinking, collaboration, and self-regulated learning?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0557" w:rsidRPr="005D7576" w14:paraId="5277F9FC" w14:textId="77777777" w:rsidTr="00E60557">
        <w:tc>
          <w:tcPr>
            <w:tcW w:w="9350" w:type="dxa"/>
          </w:tcPr>
          <w:p w14:paraId="057D06E0" w14:textId="528D0024" w:rsidR="005A42DC" w:rsidRDefault="00334BD2" w:rsidP="00334BD2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 xml:space="preserve">Higher order thinking: Tools like concept mapping (i.e. Bubbl.us) help students analyze, synthesize, and evaluate the interrelationship among ideas.  Blogs also help facilitate metacognition through self-reflection.  </w:t>
            </w:r>
          </w:p>
          <w:p w14:paraId="6C29E593" w14:textId="069DA29E" w:rsidR="00334BD2" w:rsidRDefault="00334BD2" w:rsidP="00334BD2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>Collaboration: Web 2.0 tools like wikis and Google Docs allow multiple users to edit and create content together in real-time or asynchronously.</w:t>
            </w:r>
          </w:p>
          <w:p w14:paraId="0E078293" w14:textId="63AAE532" w:rsidR="00334BD2" w:rsidRPr="00334BD2" w:rsidRDefault="00334BD2" w:rsidP="00334BD2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 xml:space="preserve">Self-Regulated Learning: Course Management Systems (like Moodle) provide tracking tools, rubrics, and online portfolios (via blogs) that help students set goal, monitor their progress, and take responsibility for their own learning.  </w:t>
            </w:r>
          </w:p>
          <w:p w14:paraId="626EDF43" w14:textId="5FBE20EC" w:rsidR="00E60557" w:rsidRPr="005D7576" w:rsidRDefault="00E60557" w:rsidP="00CA3EC3">
            <w:pPr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</w:tr>
    </w:tbl>
    <w:p w14:paraId="73DFF691" w14:textId="77777777" w:rsidR="00E60557" w:rsidRPr="005D7576" w:rsidRDefault="00E60557" w:rsidP="00CA3EC3">
      <w:pPr>
        <w:rPr>
          <w:rFonts w:ascii="Calibri" w:hAnsi="Calibri" w:cs="Calibri"/>
          <w:color w:val="000000" w:themeColor="text1"/>
          <w:sz w:val="24"/>
        </w:rPr>
      </w:pPr>
    </w:p>
    <w:p w14:paraId="50C4BDBE" w14:textId="46530CEE" w:rsidR="00B81888" w:rsidRPr="00232A51" w:rsidRDefault="006C5D3A" w:rsidP="00B81888">
      <w:pPr>
        <w:pStyle w:val="ListParagraph"/>
        <w:numPr>
          <w:ilvl w:val="0"/>
          <w:numId w:val="42"/>
        </w:numPr>
        <w:rPr>
          <w:rFonts w:ascii="Calibri" w:hAnsi="Calibri" w:cs="Calibri"/>
          <w:b/>
          <w:color w:val="000000" w:themeColor="text1"/>
          <w:sz w:val="24"/>
        </w:rPr>
      </w:pPr>
      <w:r w:rsidRPr="00232A51">
        <w:rPr>
          <w:rFonts w:ascii="Calibri" w:hAnsi="Calibri" w:cs="Calibri"/>
          <w:b/>
          <w:color w:val="000000" w:themeColor="text1"/>
          <w:sz w:val="24"/>
        </w:rPr>
        <w:lastRenderedPageBreak/>
        <w:t>UDL &amp; Digital Accessibility</w:t>
      </w:r>
      <w:r w:rsidR="00232A51">
        <w:rPr>
          <w:rFonts w:ascii="Calibri" w:hAnsi="Calibri" w:cs="Calibri"/>
          <w:b/>
          <w:color w:val="000000" w:themeColor="text1"/>
          <w:sz w:val="24"/>
        </w:rPr>
        <w:t xml:space="preserve">: </w:t>
      </w:r>
      <w:r w:rsidR="00183838" w:rsidRPr="00232A51">
        <w:rPr>
          <w:rFonts w:ascii="Calibri" w:hAnsi="Calibri" w:cs="Calibri"/>
          <w:color w:val="000000" w:themeColor="text1"/>
          <w:sz w:val="24"/>
        </w:rPr>
        <w:t xml:space="preserve">How can UDL and digital accessibility work together to </w:t>
      </w:r>
      <w:r w:rsidR="00183838" w:rsidRPr="00232A51">
        <w:rPr>
          <w:rFonts w:ascii="Calibri" w:hAnsi="Calibri" w:cs="Calibri"/>
          <w:sz w:val="24"/>
        </w:rPr>
        <w:t>improve and optimize teaching and learning for all students.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0557" w:rsidRPr="005D7576" w14:paraId="3A24848A" w14:textId="77777777" w:rsidTr="00E60557">
        <w:tc>
          <w:tcPr>
            <w:tcW w:w="9350" w:type="dxa"/>
          </w:tcPr>
          <w:p w14:paraId="09CBC2A6" w14:textId="38664572" w:rsidR="00E60557" w:rsidRPr="005D7576" w:rsidRDefault="00334BD2" w:rsidP="00B81888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 xml:space="preserve">UDL and digital </w:t>
            </w:r>
            <w:r w:rsidR="00D02D5C">
              <w:rPr>
                <w:rFonts w:ascii="Calibri" w:hAnsi="Calibri" w:cs="Calibri"/>
                <w:color w:val="000000" w:themeColor="text1"/>
                <w:sz w:val="24"/>
              </w:rPr>
              <w:t>accessibility</w:t>
            </w:r>
            <w:r>
              <w:rPr>
                <w:rFonts w:ascii="Calibri" w:hAnsi="Calibri" w:cs="Calibri"/>
                <w:color w:val="000000" w:themeColor="text1"/>
                <w:sz w:val="24"/>
              </w:rPr>
              <w:t xml:space="preserve"> are compatible partners that both aim to increase learning access and reduce barriers.  While </w:t>
            </w:r>
            <w:r w:rsidR="00D02D5C">
              <w:rPr>
                <w:rFonts w:ascii="Calibri" w:hAnsi="Calibri" w:cs="Calibri"/>
                <w:color w:val="000000" w:themeColor="text1"/>
                <w:sz w:val="24"/>
              </w:rPr>
              <w:t>accessibility</w:t>
            </w:r>
            <w:r>
              <w:rPr>
                <w:rFonts w:ascii="Calibri" w:hAnsi="Calibri" w:cs="Calibri"/>
                <w:color w:val="000000" w:themeColor="text1"/>
                <w:sz w:val="24"/>
              </w:rPr>
              <w:t xml:space="preserve"> often focuses on specific </w:t>
            </w:r>
            <w:r w:rsidR="00D02D5C">
              <w:rPr>
                <w:rFonts w:ascii="Calibri" w:hAnsi="Calibri" w:cs="Calibri"/>
                <w:color w:val="000000" w:themeColor="text1"/>
                <w:sz w:val="24"/>
              </w:rPr>
              <w:t xml:space="preserve">impairments, UDL provides flexible options for all learners.  Together, they create a “universal benefit” where features like video captions help not only students with hearing impairments but also those in loud environments or English language learners.  </w:t>
            </w:r>
          </w:p>
          <w:p w14:paraId="1B8AE29E" w14:textId="25FD845E" w:rsidR="00E60557" w:rsidRPr="005D7576" w:rsidRDefault="00E60557" w:rsidP="00B81888">
            <w:pPr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</w:tr>
    </w:tbl>
    <w:p w14:paraId="7EAEB6DE" w14:textId="77777777" w:rsidR="00E60557" w:rsidRPr="005D7576" w:rsidRDefault="00E60557" w:rsidP="00B81888">
      <w:pPr>
        <w:rPr>
          <w:rFonts w:ascii="Calibri" w:hAnsi="Calibri" w:cs="Calibri"/>
          <w:color w:val="000000" w:themeColor="text1"/>
          <w:sz w:val="24"/>
        </w:rPr>
      </w:pPr>
    </w:p>
    <w:p w14:paraId="3E8759AA" w14:textId="4EF481C4" w:rsidR="006C5D3A" w:rsidRPr="00232A51" w:rsidRDefault="006C5D3A" w:rsidP="006C5D3A">
      <w:pPr>
        <w:rPr>
          <w:rFonts w:ascii="Calibri" w:hAnsi="Calibri" w:cs="Calibri"/>
          <w:b/>
          <w:color w:val="B50938"/>
          <w:sz w:val="24"/>
        </w:rPr>
      </w:pPr>
      <w:r w:rsidRPr="00232A51">
        <w:rPr>
          <w:rFonts w:ascii="Calibri" w:hAnsi="Calibri" w:cs="Calibri"/>
          <w:b/>
          <w:color w:val="B50938"/>
          <w:sz w:val="24"/>
        </w:rPr>
        <w:t>Digital Tools</w:t>
      </w:r>
    </w:p>
    <w:p w14:paraId="7069FB08" w14:textId="13805D48" w:rsidR="00191F3D" w:rsidRPr="006C5D3A" w:rsidRDefault="00191F3D" w:rsidP="006C5D3A">
      <w:pPr>
        <w:rPr>
          <w:rFonts w:ascii="Calibri" w:hAnsi="Calibri" w:cs="Calibri"/>
          <w:color w:val="000000" w:themeColor="text1"/>
          <w:sz w:val="24"/>
        </w:rPr>
      </w:pPr>
      <w:r w:rsidRPr="006C5D3A">
        <w:rPr>
          <w:rFonts w:ascii="Calibri" w:hAnsi="Calibri" w:cs="Calibri"/>
          <w:color w:val="000000" w:themeColor="text1"/>
          <w:sz w:val="24"/>
        </w:rPr>
        <w:t>Describe five digital tools that support each UDL principle</w:t>
      </w:r>
      <w:r w:rsidR="000514A0" w:rsidRPr="006C5D3A">
        <w:rPr>
          <w:rFonts w:ascii="Calibri" w:hAnsi="Calibri" w:cs="Calibri"/>
          <w:color w:val="000000" w:themeColor="text1"/>
          <w:sz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6835"/>
      </w:tblGrid>
      <w:tr w:rsidR="000514A0" w:rsidRPr="00B34D02" w14:paraId="5789CF1B" w14:textId="7BC9395E" w:rsidTr="000514A0">
        <w:trPr>
          <w:trHeight w:val="44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970A322" w14:textId="4A67FE77" w:rsidR="000514A0" w:rsidRPr="00B34D02" w:rsidRDefault="000514A0" w:rsidP="00737AF3">
            <w:pPr>
              <w:pStyle w:val="ListParagraph"/>
              <w:ind w:left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B34D02">
              <w:rPr>
                <w:rFonts w:ascii="Calibri" w:hAnsi="Calibri" w:cs="Calibri"/>
                <w:b/>
                <w:i/>
                <w:sz w:val="20"/>
                <w:szCs w:val="20"/>
              </w:rPr>
              <w:t>UDL principle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2F225F" w14:textId="78C6AB40" w:rsidR="000514A0" w:rsidRPr="00B34D02" w:rsidRDefault="000514A0" w:rsidP="005D7576">
            <w:pPr>
              <w:pStyle w:val="ListParagraph"/>
              <w:ind w:left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B34D02">
              <w:rPr>
                <w:rFonts w:ascii="Calibri" w:hAnsi="Calibri" w:cs="Calibri"/>
                <w:b/>
                <w:i/>
                <w:sz w:val="20"/>
                <w:szCs w:val="20"/>
              </w:rPr>
              <w:t>Describe the digital tool</w:t>
            </w:r>
            <w:r w:rsidR="005D7576" w:rsidRPr="00B34D02">
              <w:rPr>
                <w:rFonts w:ascii="Calibri" w:hAnsi="Calibri" w:cs="Calibri"/>
                <w:b/>
                <w:i/>
                <w:sz w:val="20"/>
                <w:szCs w:val="20"/>
              </w:rPr>
              <w:t>, and d</w:t>
            </w:r>
            <w:r w:rsidRPr="00B34D02">
              <w:rPr>
                <w:rFonts w:ascii="Calibri" w:hAnsi="Calibri" w:cs="Calibri"/>
                <w:b/>
                <w:i/>
                <w:sz w:val="20"/>
                <w:szCs w:val="20"/>
              </w:rPr>
              <w:t>escribe how it supports the UDL principle.</w:t>
            </w:r>
          </w:p>
        </w:tc>
      </w:tr>
      <w:tr w:rsidR="000514A0" w:rsidRPr="00B34D02" w14:paraId="5F7854A3" w14:textId="4050AD21" w:rsidTr="000514A0">
        <w:trPr>
          <w:trHeight w:val="1016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C218" w14:textId="48097283" w:rsidR="000514A0" w:rsidRPr="00B34D02" w:rsidRDefault="000514A0" w:rsidP="00737AF3">
            <w:pPr>
              <w:pStyle w:val="ListParagraph"/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34D02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Principle 1:</w:t>
            </w:r>
          </w:p>
          <w:p w14:paraId="5CDB181F" w14:textId="7AC18D25" w:rsidR="000514A0" w:rsidRPr="00B34D02" w:rsidRDefault="000514A0" w:rsidP="00737AF3">
            <w:pPr>
              <w:pStyle w:val="ListParagraph"/>
              <w:ind w:left="0"/>
              <w:rPr>
                <w:rFonts w:ascii="Calibri" w:hAnsi="Calibri" w:cs="Calibri"/>
                <w:i/>
                <w:sz w:val="20"/>
                <w:szCs w:val="20"/>
              </w:rPr>
            </w:pPr>
            <w:r w:rsidRPr="00B34D0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Multiple means of engagement (the “why” of learning)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3CEB" w14:textId="49B44ADF" w:rsidR="000514A0" w:rsidRPr="00D02D5C" w:rsidRDefault="000514A0" w:rsidP="00737AF3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02D5C">
              <w:rPr>
                <w:rFonts w:ascii="Calibri" w:hAnsi="Calibri" w:cs="Calibri"/>
                <w:bCs/>
                <w:sz w:val="20"/>
                <w:szCs w:val="20"/>
              </w:rPr>
              <w:t>1.</w:t>
            </w:r>
            <w:r w:rsidR="00D02D5C" w:rsidRPr="00D02D5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02D5C" w:rsidRPr="00D02D5C">
              <w:rPr>
                <w:rFonts w:ascii="Calibri" w:hAnsi="Calibri" w:cs="Calibri"/>
                <w:b/>
                <w:sz w:val="20"/>
                <w:szCs w:val="20"/>
              </w:rPr>
              <w:t>Virtual Worlds</w:t>
            </w:r>
            <w:r w:rsidR="00D02D5C" w:rsidRPr="00D02D5C">
              <w:rPr>
                <w:rFonts w:ascii="Calibri" w:hAnsi="Calibri" w:cs="Calibri"/>
                <w:bCs/>
                <w:sz w:val="20"/>
                <w:szCs w:val="20"/>
              </w:rPr>
              <w:t xml:space="preserve"> (i.e. Minecraft): Provides an immersive, role-playing environment that motivates students through authentic inquiry and exploration.</w:t>
            </w:r>
          </w:p>
          <w:p w14:paraId="1DF0B56F" w14:textId="55338C53" w:rsidR="000514A0" w:rsidRPr="00D02D5C" w:rsidRDefault="000514A0" w:rsidP="00737AF3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02D5C">
              <w:rPr>
                <w:rFonts w:ascii="Calibri" w:hAnsi="Calibri" w:cs="Calibri"/>
                <w:bCs/>
                <w:sz w:val="20"/>
                <w:szCs w:val="20"/>
              </w:rPr>
              <w:t>2.</w:t>
            </w:r>
            <w:r w:rsidR="00D02D5C" w:rsidRPr="00D02D5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02D5C" w:rsidRPr="00D02D5C">
              <w:rPr>
                <w:rFonts w:ascii="Calibri" w:hAnsi="Calibri" w:cs="Calibri"/>
                <w:b/>
                <w:sz w:val="20"/>
                <w:szCs w:val="20"/>
              </w:rPr>
              <w:t>Digital Gaming</w:t>
            </w:r>
            <w:r w:rsidR="00D02D5C" w:rsidRPr="00D02D5C">
              <w:rPr>
                <w:rFonts w:ascii="Calibri" w:hAnsi="Calibri" w:cs="Calibri"/>
                <w:bCs/>
                <w:sz w:val="20"/>
                <w:szCs w:val="20"/>
              </w:rPr>
              <w:t>: Enhances motivation by providing a problem-solving environment that can be personalized for different learners.</w:t>
            </w:r>
          </w:p>
          <w:p w14:paraId="69B0CA5C" w14:textId="51425C44" w:rsidR="000514A0" w:rsidRPr="00D02D5C" w:rsidRDefault="000514A0" w:rsidP="00737AF3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02D5C">
              <w:rPr>
                <w:rFonts w:ascii="Calibri" w:hAnsi="Calibri" w:cs="Calibri"/>
                <w:bCs/>
                <w:sz w:val="20"/>
                <w:szCs w:val="20"/>
              </w:rPr>
              <w:t>3.</w:t>
            </w:r>
            <w:r w:rsidR="00D02D5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02D5C" w:rsidRPr="00D02D5C">
              <w:rPr>
                <w:rFonts w:ascii="Calibri" w:hAnsi="Calibri" w:cs="Calibri"/>
                <w:b/>
                <w:sz w:val="20"/>
                <w:szCs w:val="20"/>
              </w:rPr>
              <w:t>Poll Everywhere/Kahoot</w:t>
            </w:r>
            <w:r w:rsidR="00D02D5C">
              <w:rPr>
                <w:rFonts w:ascii="Calibri" w:hAnsi="Calibri" w:cs="Calibri"/>
                <w:bCs/>
                <w:sz w:val="20"/>
                <w:szCs w:val="20"/>
              </w:rPr>
              <w:t>: Uses competition and real-time interaction to keep students engaged and attentive.</w:t>
            </w:r>
          </w:p>
          <w:p w14:paraId="4604A914" w14:textId="72E20B55" w:rsidR="000514A0" w:rsidRPr="00D02D5C" w:rsidRDefault="000514A0" w:rsidP="00737AF3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02D5C">
              <w:rPr>
                <w:rFonts w:ascii="Calibri" w:hAnsi="Calibri" w:cs="Calibri"/>
                <w:bCs/>
                <w:sz w:val="20"/>
                <w:szCs w:val="20"/>
              </w:rPr>
              <w:t>4.</w:t>
            </w:r>
            <w:r w:rsidR="00D02D5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02D5C" w:rsidRPr="00D02D5C">
              <w:rPr>
                <w:rFonts w:ascii="Calibri" w:hAnsi="Calibri" w:cs="Calibri"/>
                <w:b/>
                <w:sz w:val="20"/>
                <w:szCs w:val="20"/>
              </w:rPr>
              <w:t>Interactive Whiteboards</w:t>
            </w:r>
            <w:r w:rsidR="00D02D5C">
              <w:rPr>
                <w:rFonts w:ascii="Calibri" w:hAnsi="Calibri" w:cs="Calibri"/>
                <w:bCs/>
                <w:sz w:val="20"/>
                <w:szCs w:val="20"/>
              </w:rPr>
              <w:t>: Captures attention through multisensory stimuli like sound, color and movement.</w:t>
            </w:r>
          </w:p>
          <w:p w14:paraId="5C394AE1" w14:textId="3F312C05" w:rsidR="000514A0" w:rsidRPr="00B34D02" w:rsidRDefault="000514A0" w:rsidP="00737AF3">
            <w:pPr>
              <w:pStyle w:val="ListParagraph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r w:rsidRPr="00D02D5C">
              <w:rPr>
                <w:rFonts w:ascii="Calibri" w:hAnsi="Calibri" w:cs="Calibri"/>
                <w:bCs/>
                <w:sz w:val="20"/>
                <w:szCs w:val="20"/>
              </w:rPr>
              <w:t>5.</w:t>
            </w:r>
            <w:r w:rsidR="00D02D5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02D5C" w:rsidRPr="00D02D5C">
              <w:rPr>
                <w:rFonts w:ascii="Calibri" w:hAnsi="Calibri" w:cs="Calibri"/>
                <w:b/>
                <w:sz w:val="20"/>
                <w:szCs w:val="20"/>
              </w:rPr>
              <w:t>Blogs as Journals</w:t>
            </w:r>
            <w:r w:rsidR="00D02D5C">
              <w:rPr>
                <w:rFonts w:ascii="Calibri" w:hAnsi="Calibri" w:cs="Calibri"/>
                <w:bCs/>
                <w:sz w:val="20"/>
                <w:szCs w:val="20"/>
              </w:rPr>
              <w:t>: Promotes personal engagement and self-reflection on learning experiences.</w:t>
            </w:r>
          </w:p>
        </w:tc>
      </w:tr>
      <w:tr w:rsidR="000514A0" w:rsidRPr="00B34D02" w14:paraId="225E365A" w14:textId="3704289E" w:rsidTr="000514A0">
        <w:trPr>
          <w:trHeight w:val="1079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F882" w14:textId="77777777" w:rsidR="000514A0" w:rsidRPr="00B34D02" w:rsidRDefault="000514A0" w:rsidP="000514A0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B34D0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Principle 2:</w:t>
            </w:r>
          </w:p>
          <w:p w14:paraId="2653DA57" w14:textId="764972AF" w:rsidR="000514A0" w:rsidRPr="00B34D02" w:rsidRDefault="000514A0" w:rsidP="000514A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34D0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Multiple means of representation (the “what” of learning)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58F" w14:textId="50FF59C7" w:rsidR="000514A0" w:rsidRPr="00D02D5C" w:rsidRDefault="000514A0" w:rsidP="000514A0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02D5C">
              <w:rPr>
                <w:rFonts w:ascii="Calibri" w:hAnsi="Calibri" w:cs="Calibri"/>
                <w:bCs/>
                <w:sz w:val="20"/>
                <w:szCs w:val="20"/>
              </w:rPr>
              <w:t>1.</w:t>
            </w:r>
            <w:r w:rsidR="00D02D5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02D5C" w:rsidRPr="00964791">
              <w:rPr>
                <w:rFonts w:ascii="Calibri" w:hAnsi="Calibri" w:cs="Calibri"/>
                <w:b/>
                <w:sz w:val="20"/>
                <w:szCs w:val="20"/>
              </w:rPr>
              <w:t>Hypermedia</w:t>
            </w:r>
            <w:r w:rsidR="00D02D5C">
              <w:rPr>
                <w:rFonts w:ascii="Calibri" w:hAnsi="Calibri" w:cs="Calibri"/>
                <w:bCs/>
                <w:sz w:val="20"/>
                <w:szCs w:val="20"/>
              </w:rPr>
              <w:t>: Provides multiple presentations of information (video, audio, text) at different difficulty levels.</w:t>
            </w:r>
          </w:p>
          <w:p w14:paraId="50DCBF7F" w14:textId="6F6F6229" w:rsidR="000514A0" w:rsidRPr="00D02D5C" w:rsidRDefault="000514A0" w:rsidP="000514A0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02D5C">
              <w:rPr>
                <w:rFonts w:ascii="Calibri" w:hAnsi="Calibri" w:cs="Calibri"/>
                <w:bCs/>
                <w:sz w:val="20"/>
                <w:szCs w:val="20"/>
              </w:rPr>
              <w:t>2.</w:t>
            </w:r>
            <w:r w:rsidR="00D02D5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02D5C" w:rsidRPr="00964791">
              <w:rPr>
                <w:rFonts w:ascii="Calibri" w:hAnsi="Calibri" w:cs="Calibri"/>
                <w:b/>
                <w:sz w:val="20"/>
                <w:szCs w:val="20"/>
              </w:rPr>
              <w:t>Concept Mapping</w:t>
            </w:r>
            <w:r w:rsidR="00D02D5C">
              <w:rPr>
                <w:rFonts w:ascii="Calibri" w:hAnsi="Calibri" w:cs="Calibri"/>
                <w:bCs/>
                <w:sz w:val="20"/>
                <w:szCs w:val="20"/>
              </w:rPr>
              <w:t xml:space="preserve"> (Bubbl.us): Graphically portrays the organization of knowledge to help students visualize complex concepts.</w:t>
            </w:r>
          </w:p>
          <w:p w14:paraId="3FAB4F17" w14:textId="71625C70" w:rsidR="000514A0" w:rsidRPr="00D02D5C" w:rsidRDefault="000514A0" w:rsidP="000514A0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02D5C">
              <w:rPr>
                <w:rFonts w:ascii="Calibri" w:hAnsi="Calibri" w:cs="Calibri"/>
                <w:bCs/>
                <w:sz w:val="20"/>
                <w:szCs w:val="20"/>
              </w:rPr>
              <w:t>3.</w:t>
            </w:r>
            <w:r w:rsidR="00D02D5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02D5C" w:rsidRPr="00964791">
              <w:rPr>
                <w:rFonts w:ascii="Calibri" w:hAnsi="Calibri" w:cs="Calibri"/>
                <w:b/>
                <w:sz w:val="20"/>
                <w:szCs w:val="20"/>
              </w:rPr>
              <w:t>Audiobooks/Screen Readers</w:t>
            </w:r>
            <w:r w:rsidR="00D02D5C">
              <w:rPr>
                <w:rFonts w:ascii="Calibri" w:hAnsi="Calibri" w:cs="Calibri"/>
                <w:bCs/>
                <w:sz w:val="20"/>
                <w:szCs w:val="20"/>
              </w:rPr>
              <w:t xml:space="preserve">: Provides access to grade-level content for learners with reading disabilities.  </w:t>
            </w:r>
          </w:p>
          <w:p w14:paraId="2A060B09" w14:textId="38069733" w:rsidR="000514A0" w:rsidRPr="00D02D5C" w:rsidRDefault="000514A0" w:rsidP="000514A0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02D5C">
              <w:rPr>
                <w:rFonts w:ascii="Calibri" w:hAnsi="Calibri" w:cs="Calibri"/>
                <w:bCs/>
                <w:sz w:val="20"/>
                <w:szCs w:val="20"/>
              </w:rPr>
              <w:t>4.</w:t>
            </w:r>
            <w:r w:rsidR="00D02D5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02D5C" w:rsidRPr="00964791">
              <w:rPr>
                <w:rFonts w:ascii="Calibri" w:hAnsi="Calibri" w:cs="Calibri"/>
                <w:b/>
                <w:sz w:val="20"/>
                <w:szCs w:val="20"/>
              </w:rPr>
              <w:t>Podcasts</w:t>
            </w:r>
            <w:r w:rsidR="00964791" w:rsidRPr="00964791">
              <w:rPr>
                <w:rFonts w:ascii="Calibri" w:hAnsi="Calibri" w:cs="Calibri"/>
                <w:b/>
                <w:sz w:val="20"/>
                <w:szCs w:val="20"/>
              </w:rPr>
              <w:t>/RSS</w:t>
            </w:r>
            <w:r w:rsidR="00964791">
              <w:rPr>
                <w:rFonts w:ascii="Calibri" w:hAnsi="Calibri" w:cs="Calibri"/>
                <w:bCs/>
                <w:sz w:val="20"/>
                <w:szCs w:val="20"/>
              </w:rPr>
              <w:t>: Offers information in an audio format that students can access automatically on their own devices.</w:t>
            </w:r>
          </w:p>
          <w:p w14:paraId="79EC0F5F" w14:textId="1D828478" w:rsidR="000514A0" w:rsidRPr="00B34D02" w:rsidRDefault="000514A0" w:rsidP="000514A0">
            <w:pPr>
              <w:pStyle w:val="ListParagraph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r w:rsidRPr="00D02D5C">
              <w:rPr>
                <w:rFonts w:ascii="Calibri" w:hAnsi="Calibri" w:cs="Calibri"/>
                <w:bCs/>
                <w:sz w:val="20"/>
                <w:szCs w:val="20"/>
              </w:rPr>
              <w:t>5.</w:t>
            </w:r>
            <w:r w:rsidR="0096479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964791" w:rsidRPr="00964791">
              <w:rPr>
                <w:rFonts w:ascii="Calibri" w:hAnsi="Calibri" w:cs="Calibri"/>
                <w:b/>
                <w:sz w:val="20"/>
                <w:szCs w:val="20"/>
              </w:rPr>
              <w:t>Video Captions/Transcripts</w:t>
            </w:r>
            <w:r w:rsidR="00964791">
              <w:rPr>
                <w:rFonts w:ascii="Calibri" w:hAnsi="Calibri" w:cs="Calibri"/>
                <w:bCs/>
                <w:sz w:val="20"/>
                <w:szCs w:val="20"/>
              </w:rPr>
              <w:t xml:space="preserve">: Provides a text-based alternative to auditory information, reinforcing language and concept review. </w:t>
            </w:r>
          </w:p>
        </w:tc>
      </w:tr>
      <w:tr w:rsidR="000514A0" w:rsidRPr="00B34D02" w14:paraId="1E54BEA2" w14:textId="00C2D6BB" w:rsidTr="000514A0">
        <w:trPr>
          <w:trHeight w:val="107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316" w14:textId="1EB95BF4" w:rsidR="000514A0" w:rsidRPr="00B34D02" w:rsidRDefault="000514A0" w:rsidP="000514A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34D0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Principle 3:</w:t>
            </w:r>
          </w:p>
          <w:p w14:paraId="1357D3A5" w14:textId="2B330416" w:rsidR="000514A0" w:rsidRPr="00B34D02" w:rsidRDefault="000514A0" w:rsidP="000514A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34D0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Multiple means of action &amp; expression (the “how” of learning)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2FDC" w14:textId="3A3052BA" w:rsidR="000514A0" w:rsidRPr="00964791" w:rsidRDefault="000514A0" w:rsidP="000514A0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64791">
              <w:rPr>
                <w:rFonts w:ascii="Calibri" w:hAnsi="Calibri" w:cs="Calibri"/>
                <w:bCs/>
                <w:sz w:val="20"/>
                <w:szCs w:val="20"/>
              </w:rPr>
              <w:t>1.</w:t>
            </w:r>
            <w:r w:rsidR="0096479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964791" w:rsidRPr="00964791">
              <w:rPr>
                <w:rFonts w:ascii="Calibri" w:hAnsi="Calibri" w:cs="Calibri"/>
                <w:b/>
                <w:sz w:val="20"/>
                <w:szCs w:val="20"/>
              </w:rPr>
              <w:t>Wikis</w:t>
            </w:r>
            <w:r w:rsidR="00964791">
              <w:rPr>
                <w:rFonts w:ascii="Calibri" w:hAnsi="Calibri" w:cs="Calibri"/>
                <w:bCs/>
                <w:sz w:val="20"/>
                <w:szCs w:val="20"/>
              </w:rPr>
              <w:t>: Allows groups to create content collaboratively, providing a shared digital space for expression.</w:t>
            </w:r>
          </w:p>
          <w:p w14:paraId="0EF9C79E" w14:textId="1929B3A4" w:rsidR="000514A0" w:rsidRPr="00964791" w:rsidRDefault="000514A0" w:rsidP="000514A0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64791">
              <w:rPr>
                <w:rFonts w:ascii="Calibri" w:hAnsi="Calibri" w:cs="Calibri"/>
                <w:bCs/>
                <w:sz w:val="20"/>
                <w:szCs w:val="20"/>
              </w:rPr>
              <w:t>2.</w:t>
            </w:r>
            <w:r w:rsidR="0096479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964791" w:rsidRPr="00964791">
              <w:rPr>
                <w:rFonts w:ascii="Calibri" w:hAnsi="Calibri" w:cs="Calibri"/>
                <w:b/>
                <w:sz w:val="20"/>
                <w:szCs w:val="20"/>
              </w:rPr>
              <w:t>Social Presentation (Prezi)</w:t>
            </w:r>
            <w:r w:rsidR="00964791">
              <w:rPr>
                <w:rFonts w:ascii="Calibri" w:hAnsi="Calibri" w:cs="Calibri"/>
                <w:bCs/>
                <w:sz w:val="20"/>
                <w:szCs w:val="20"/>
              </w:rPr>
              <w:t>: Enables students to work together to sequence and animate their ideas professionally.</w:t>
            </w:r>
          </w:p>
          <w:p w14:paraId="1F6BB0D2" w14:textId="0FE07489" w:rsidR="000514A0" w:rsidRPr="00964791" w:rsidRDefault="000514A0" w:rsidP="000514A0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64791">
              <w:rPr>
                <w:rFonts w:ascii="Calibri" w:hAnsi="Calibri" w:cs="Calibri"/>
                <w:bCs/>
                <w:sz w:val="20"/>
                <w:szCs w:val="20"/>
              </w:rPr>
              <w:t>3.</w:t>
            </w:r>
            <w:r w:rsidR="0096479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964791" w:rsidRPr="00964791">
              <w:rPr>
                <w:rFonts w:ascii="Calibri" w:hAnsi="Calibri" w:cs="Calibri"/>
                <w:b/>
                <w:sz w:val="20"/>
                <w:szCs w:val="20"/>
              </w:rPr>
              <w:t>Speech-to-Text Software</w:t>
            </w:r>
            <w:r w:rsidR="00964791">
              <w:rPr>
                <w:rFonts w:ascii="Calibri" w:hAnsi="Calibri" w:cs="Calibri"/>
                <w:bCs/>
                <w:sz w:val="20"/>
                <w:szCs w:val="20"/>
              </w:rPr>
              <w:t xml:space="preserve">: Supports students with writing or motor difficulties in expressing their thoughts.  </w:t>
            </w:r>
          </w:p>
          <w:p w14:paraId="016B3984" w14:textId="4FA954F9" w:rsidR="000514A0" w:rsidRPr="00964791" w:rsidRDefault="000514A0" w:rsidP="000514A0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</w:rPr>
            </w:pPr>
            <w:r w:rsidRPr="00964791">
              <w:rPr>
                <w:rFonts w:ascii="Calibri" w:hAnsi="Calibri" w:cs="Calibri"/>
                <w:bCs/>
                <w:sz w:val="20"/>
                <w:szCs w:val="20"/>
              </w:rPr>
              <w:t>4.</w:t>
            </w:r>
            <w:r w:rsidR="0096479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964791" w:rsidRPr="00964791">
              <w:rPr>
                <w:rFonts w:ascii="Calibri" w:hAnsi="Calibri" w:cs="Calibri"/>
                <w:b/>
                <w:sz w:val="20"/>
                <w:szCs w:val="20"/>
              </w:rPr>
              <w:t>Classroom Response Systems (Clickers):</w:t>
            </w:r>
            <w:r w:rsidR="00964791">
              <w:rPr>
                <w:rFonts w:ascii="Calibri" w:hAnsi="Calibri" w:cs="Calibri"/>
                <w:bCs/>
                <w:sz w:val="20"/>
                <w:szCs w:val="20"/>
              </w:rPr>
              <w:t xml:space="preserve">  Allows every student to participate and express their understanding anonymously.</w:t>
            </w:r>
          </w:p>
          <w:p w14:paraId="2B5F1638" w14:textId="7F04CBE3" w:rsidR="000514A0" w:rsidRPr="00B34D02" w:rsidRDefault="000514A0" w:rsidP="000514A0">
            <w:pPr>
              <w:pStyle w:val="ListParagraph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r w:rsidRPr="00964791">
              <w:rPr>
                <w:rFonts w:ascii="Calibri" w:hAnsi="Calibri" w:cs="Calibri"/>
                <w:bCs/>
                <w:sz w:val="20"/>
                <w:szCs w:val="20"/>
              </w:rPr>
              <w:t>5.</w:t>
            </w:r>
            <w:r w:rsidR="0096479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964791" w:rsidRPr="00964791">
              <w:rPr>
                <w:rFonts w:ascii="Calibri" w:hAnsi="Calibri" w:cs="Calibri"/>
                <w:b/>
                <w:sz w:val="20"/>
                <w:szCs w:val="20"/>
              </w:rPr>
              <w:t>Digital Portfolios (Blogger):</w:t>
            </w:r>
            <w:r w:rsidR="00964791">
              <w:rPr>
                <w:rFonts w:ascii="Calibri" w:hAnsi="Calibri" w:cs="Calibri"/>
                <w:bCs/>
                <w:sz w:val="20"/>
                <w:szCs w:val="20"/>
              </w:rPr>
              <w:t xml:space="preserve"> Gives students a platform to collect, archive, and reflect on their work in various formats.  </w:t>
            </w:r>
          </w:p>
        </w:tc>
      </w:tr>
    </w:tbl>
    <w:p w14:paraId="0F235495" w14:textId="77777777" w:rsidR="00B81888" w:rsidRPr="005D7576" w:rsidRDefault="00B81888" w:rsidP="00B81888">
      <w:pPr>
        <w:rPr>
          <w:rFonts w:ascii="Calibri" w:hAnsi="Calibri" w:cs="Calibri"/>
          <w:color w:val="000000" w:themeColor="text1"/>
          <w:sz w:val="24"/>
        </w:rPr>
      </w:pPr>
    </w:p>
    <w:p w14:paraId="7963778D" w14:textId="73350C24" w:rsidR="006C5D3A" w:rsidRPr="00232A51" w:rsidRDefault="006C5D3A" w:rsidP="006C5D3A">
      <w:pPr>
        <w:rPr>
          <w:rFonts w:ascii="Calibri" w:hAnsi="Calibri" w:cs="Calibri"/>
          <w:b/>
          <w:color w:val="B50938"/>
          <w:sz w:val="24"/>
        </w:rPr>
      </w:pPr>
      <w:r w:rsidRPr="00232A51">
        <w:rPr>
          <w:rFonts w:ascii="Calibri" w:hAnsi="Calibri" w:cs="Calibri"/>
          <w:b/>
          <w:color w:val="B50938"/>
          <w:sz w:val="24"/>
        </w:rPr>
        <w:t>UDL Strategies</w:t>
      </w:r>
    </w:p>
    <w:p w14:paraId="3AED990F" w14:textId="77EE58AD" w:rsidR="00933A5C" w:rsidRPr="005D7576" w:rsidRDefault="00E60557" w:rsidP="006C5D3A">
      <w:pPr>
        <w:rPr>
          <w:rFonts w:ascii="Calibri" w:hAnsi="Calibri" w:cs="Calibri"/>
          <w:b/>
          <w:sz w:val="24"/>
        </w:rPr>
      </w:pPr>
      <w:r w:rsidRPr="006C5D3A">
        <w:rPr>
          <w:rFonts w:ascii="Calibri" w:hAnsi="Calibri" w:cs="Calibri"/>
          <w:color w:val="000000" w:themeColor="text1"/>
          <w:sz w:val="24"/>
        </w:rPr>
        <w:t>A</w:t>
      </w:r>
      <w:r w:rsidR="00B81888" w:rsidRPr="006C5D3A">
        <w:rPr>
          <w:rFonts w:ascii="Calibri" w:hAnsi="Calibri" w:cs="Calibri"/>
          <w:color w:val="000000" w:themeColor="text1"/>
          <w:sz w:val="24"/>
        </w:rPr>
        <w:t xml:space="preserve">fter watching the videos, select three (3) different UDL strategies used in the </w:t>
      </w:r>
      <w:r w:rsidR="00B81888" w:rsidRPr="006C5D3A">
        <w:rPr>
          <w:rFonts w:ascii="Calibri" w:hAnsi="Calibri" w:cs="Calibri"/>
          <w:b/>
          <w:bCs/>
          <w:color w:val="000000" w:themeColor="text1"/>
          <w:sz w:val="24"/>
        </w:rPr>
        <w:t>Grade 5 Language Arts</w:t>
      </w:r>
      <w:r w:rsidR="00B81888" w:rsidRPr="006C5D3A">
        <w:rPr>
          <w:rFonts w:ascii="Calibri" w:hAnsi="Calibri" w:cs="Calibri"/>
          <w:color w:val="000000" w:themeColor="text1"/>
          <w:sz w:val="24"/>
        </w:rPr>
        <w:t xml:space="preserve"> and/or </w:t>
      </w:r>
      <w:r w:rsidR="00B81888" w:rsidRPr="006C5D3A">
        <w:rPr>
          <w:rFonts w:ascii="Calibri" w:hAnsi="Calibri" w:cs="Calibri"/>
          <w:b/>
          <w:bCs/>
          <w:color w:val="000000" w:themeColor="text1"/>
          <w:sz w:val="24"/>
        </w:rPr>
        <w:t>Grade 6 Science</w:t>
      </w:r>
      <w:r w:rsidR="00B81888" w:rsidRPr="006C5D3A">
        <w:rPr>
          <w:rFonts w:ascii="Calibri" w:hAnsi="Calibri" w:cs="Calibri"/>
          <w:color w:val="000000" w:themeColor="text1"/>
          <w:sz w:val="24"/>
        </w:rPr>
        <w:t xml:space="preserve"> classroom. Then, answer the prompts in each remaining column.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81888" w:rsidRPr="00B34D02" w14:paraId="0CBA418B" w14:textId="77777777" w:rsidTr="00B81888">
        <w:trPr>
          <w:trHeight w:val="44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7E0D18" w14:textId="4384EC8E" w:rsidR="00B81888" w:rsidRPr="00B34D02" w:rsidRDefault="00B81888" w:rsidP="00F77AEF">
            <w:pPr>
              <w:pStyle w:val="ListParagraph"/>
              <w:ind w:left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B34D02">
              <w:rPr>
                <w:rFonts w:ascii="Calibri" w:hAnsi="Calibri" w:cs="Calibri"/>
                <w:b/>
                <w:i/>
                <w:sz w:val="20"/>
                <w:szCs w:val="20"/>
              </w:rPr>
              <w:lastRenderedPageBreak/>
              <w:t>Name and briefly describe the UDL strategy.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369E0B" w14:textId="33F537EC" w:rsidR="00191F3D" w:rsidRPr="00B34D02" w:rsidRDefault="00B81888" w:rsidP="00B81888">
            <w:pPr>
              <w:pStyle w:val="ListParagraph"/>
              <w:ind w:left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B34D02">
              <w:rPr>
                <w:rFonts w:ascii="Calibri" w:hAnsi="Calibri" w:cs="Calibri"/>
                <w:b/>
                <w:i/>
                <w:sz w:val="20"/>
                <w:szCs w:val="20"/>
              </w:rPr>
              <w:t>Identify if the strategy is meeting group or individual needs</w:t>
            </w:r>
            <w:r w:rsidR="00191F3D" w:rsidRPr="00B34D02">
              <w:rPr>
                <w:rFonts w:ascii="Calibri" w:hAnsi="Calibri" w:cs="Calibri"/>
                <w:b/>
                <w:i/>
                <w:sz w:val="20"/>
                <w:szCs w:val="20"/>
              </w:rPr>
              <w:t>.</w:t>
            </w:r>
          </w:p>
          <w:p w14:paraId="0FD6F9F2" w14:textId="7459E070" w:rsidR="00B81888" w:rsidRPr="00B34D02" w:rsidRDefault="00B81888" w:rsidP="00B81888">
            <w:pPr>
              <w:pStyle w:val="ListParagraph"/>
              <w:ind w:left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B34D02">
              <w:rPr>
                <w:rFonts w:ascii="Calibri" w:hAnsi="Calibri" w:cs="Calibri"/>
                <w:b/>
                <w:i/>
                <w:sz w:val="20"/>
                <w:szCs w:val="20"/>
              </w:rPr>
              <w:t>Identify if the strategy is meeting multiple means of engagement, representation, and or expression.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F1FDC2" w14:textId="77777777" w:rsidR="00191F3D" w:rsidRPr="00B34D02" w:rsidRDefault="00B81888" w:rsidP="00012D5A">
            <w:pPr>
              <w:pStyle w:val="ListParagraph"/>
              <w:ind w:left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B34D02">
              <w:rPr>
                <w:rFonts w:ascii="Calibri" w:hAnsi="Calibri" w:cs="Calibri"/>
                <w:b/>
                <w:i/>
                <w:sz w:val="20"/>
                <w:szCs w:val="20"/>
              </w:rPr>
              <w:t>Describe how technology could be used to implement the UDL strategy.</w:t>
            </w:r>
          </w:p>
          <w:p w14:paraId="42C9177A" w14:textId="50A8B343" w:rsidR="00B81888" w:rsidRPr="00B34D02" w:rsidRDefault="00B81888" w:rsidP="00012D5A">
            <w:pPr>
              <w:pStyle w:val="ListParagraph"/>
              <w:ind w:left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B34D02">
              <w:rPr>
                <w:rFonts w:ascii="Calibri" w:hAnsi="Calibri" w:cs="Calibri"/>
                <w:b/>
                <w:i/>
                <w:sz w:val="20"/>
                <w:szCs w:val="20"/>
              </w:rPr>
              <w:t>Describe the digital tools.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7968148" w14:textId="396D076D" w:rsidR="00B81888" w:rsidRPr="00B34D02" w:rsidRDefault="00B81888" w:rsidP="00F77AEF">
            <w:pPr>
              <w:pStyle w:val="ListParagraph"/>
              <w:ind w:left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B34D02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Describe how the technology could </w:t>
            </w:r>
            <w:bookmarkStart w:id="0" w:name="_Hlk85657204"/>
            <w:r w:rsidRPr="00B34D02">
              <w:rPr>
                <w:rFonts w:ascii="Calibri" w:hAnsi="Calibri" w:cs="Calibri"/>
                <w:b/>
                <w:i/>
                <w:sz w:val="20"/>
                <w:szCs w:val="20"/>
              </w:rPr>
              <w:t>be used to promote higher order thinking, collaboration, and self-regulated learning.</w:t>
            </w:r>
            <w:bookmarkEnd w:id="0"/>
          </w:p>
        </w:tc>
      </w:tr>
      <w:tr w:rsidR="00B81888" w:rsidRPr="00B34D02" w14:paraId="3D8B7264" w14:textId="77777777" w:rsidTr="00B81888">
        <w:trPr>
          <w:trHeight w:val="101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13F9" w14:textId="77777777" w:rsidR="00B81888" w:rsidRDefault="00B81888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34D02">
              <w:rPr>
                <w:rFonts w:ascii="Calibri" w:hAnsi="Calibri" w:cs="Calibri"/>
                <w:b/>
                <w:sz w:val="20"/>
                <w:szCs w:val="20"/>
              </w:rPr>
              <w:t>Strategy 1</w:t>
            </w:r>
            <w:r w:rsidRPr="00B34D02">
              <w:rPr>
                <w:rFonts w:ascii="Calibri" w:hAnsi="Calibri" w:cs="Calibri"/>
                <w:sz w:val="20"/>
                <w:szCs w:val="20"/>
              </w:rPr>
              <w:t xml:space="preserve">:  </w:t>
            </w:r>
          </w:p>
          <w:p w14:paraId="6EF06D96" w14:textId="77777777" w:rsidR="00964791" w:rsidRDefault="00964791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Strategic Roles</w:t>
            </w:r>
          </w:p>
          <w:p w14:paraId="02F15F20" w14:textId="77777777" w:rsidR="00964791" w:rsidRDefault="00964791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(Word Wizard, </w:t>
            </w:r>
          </w:p>
          <w:p w14:paraId="60712FAF" w14:textId="6E53C0F4" w:rsidR="00964791" w:rsidRPr="00B34D02" w:rsidRDefault="00964791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Artful Artist)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9399" w14:textId="77777777" w:rsidR="00B81888" w:rsidRDefault="00964791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Group and Individual</w:t>
            </w:r>
          </w:p>
          <w:p w14:paraId="3A0FD821" w14:textId="77777777" w:rsidR="00964791" w:rsidRDefault="00964791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  <w:p w14:paraId="2FE5AAB4" w14:textId="7033375D" w:rsidR="00964791" w:rsidRPr="00B34D02" w:rsidRDefault="00964791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Engagement and Expression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EF09" w14:textId="77777777" w:rsidR="00B81888" w:rsidRDefault="00964791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Assign and manage roles digitally.</w:t>
            </w:r>
          </w:p>
          <w:p w14:paraId="0D554FE8" w14:textId="77777777" w:rsidR="00964791" w:rsidRDefault="00964791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  <w:p w14:paraId="713F43A2" w14:textId="594F727A" w:rsidR="00964791" w:rsidRPr="00B34D02" w:rsidRDefault="00964791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Wiki or Google Docs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8FBF" w14:textId="5B08F12B" w:rsidR="00B81888" w:rsidRPr="00B34D02" w:rsidRDefault="00964791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Tech promotes collaboration by giving each member a specific responsibility for a shared project and allows all in the group to see forward progress.  </w:t>
            </w:r>
          </w:p>
        </w:tc>
      </w:tr>
      <w:tr w:rsidR="00B81888" w:rsidRPr="00B34D02" w14:paraId="026044BE" w14:textId="77777777" w:rsidTr="00B81888">
        <w:trPr>
          <w:trHeight w:val="107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D12B" w14:textId="77777777" w:rsidR="00B81888" w:rsidRDefault="00B81888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34D02">
              <w:rPr>
                <w:rFonts w:ascii="Calibri" w:hAnsi="Calibri" w:cs="Calibri"/>
                <w:b/>
                <w:sz w:val="20"/>
                <w:szCs w:val="20"/>
              </w:rPr>
              <w:t>Strategy 2</w:t>
            </w:r>
            <w:r w:rsidRPr="00B34D02">
              <w:rPr>
                <w:rFonts w:ascii="Calibri" w:hAnsi="Calibri" w:cs="Calibri"/>
                <w:sz w:val="20"/>
                <w:szCs w:val="20"/>
              </w:rPr>
              <w:t xml:space="preserve">:  </w:t>
            </w:r>
          </w:p>
          <w:p w14:paraId="37FD5958" w14:textId="77777777" w:rsidR="00964791" w:rsidRDefault="00964791" w:rsidP="00F77AEF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Scaffolding</w:t>
            </w:r>
            <w:r w:rsidR="001850ED">
              <w:rPr>
                <w:rFonts w:ascii="Calibri" w:hAnsi="Calibri" w:cs="Calibri"/>
                <w:bCs/>
                <w:sz w:val="20"/>
                <w:szCs w:val="20"/>
              </w:rPr>
              <w:t xml:space="preserve"> Mathematics Data</w:t>
            </w:r>
          </w:p>
          <w:p w14:paraId="383DE0E2" w14:textId="77777777" w:rsidR="001850ED" w:rsidRDefault="001850ED" w:rsidP="00F77AEF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9B04796" w14:textId="5E2FC9FD" w:rsidR="001850ED" w:rsidRPr="00964791" w:rsidRDefault="001850ED" w:rsidP="00F77AEF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0076" w14:textId="77777777" w:rsidR="00B81888" w:rsidRDefault="001850ED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Individual</w:t>
            </w:r>
          </w:p>
          <w:p w14:paraId="4262E352" w14:textId="77777777" w:rsidR="001850ED" w:rsidRDefault="001850ED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  <w:p w14:paraId="61A84A9F" w14:textId="2976C59C" w:rsidR="001850ED" w:rsidRPr="00B34D02" w:rsidRDefault="001850ED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Representation and Expression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D0FF" w14:textId="77777777" w:rsidR="00B81888" w:rsidRDefault="001850ED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Provide computational tools to bypass barriers.</w:t>
            </w:r>
          </w:p>
          <w:p w14:paraId="1145BA92" w14:textId="77777777" w:rsidR="001850ED" w:rsidRDefault="001850ED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  <w:p w14:paraId="6AB7167D" w14:textId="166727A6" w:rsidR="001850ED" w:rsidRPr="00B34D02" w:rsidRDefault="001850ED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Calculators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A0D1" w14:textId="5E0C707D" w:rsidR="00B81888" w:rsidRPr="00B34D02" w:rsidRDefault="001850ED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Promotes high order thinking by relieving cognitive load on calculation, allowing focus on scientific inquiry.</w:t>
            </w:r>
          </w:p>
        </w:tc>
      </w:tr>
      <w:tr w:rsidR="00B81888" w:rsidRPr="00B34D02" w14:paraId="266E9B71" w14:textId="77777777" w:rsidTr="00B81888">
        <w:trPr>
          <w:trHeight w:val="10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C7BE" w14:textId="77777777" w:rsidR="00B81888" w:rsidRDefault="00B81888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34D02">
              <w:rPr>
                <w:rFonts w:ascii="Calibri" w:hAnsi="Calibri" w:cs="Calibri"/>
                <w:b/>
                <w:sz w:val="20"/>
                <w:szCs w:val="20"/>
              </w:rPr>
              <w:t>Strategy 3</w:t>
            </w:r>
            <w:r w:rsidRPr="00B34D02">
              <w:rPr>
                <w:rFonts w:ascii="Calibri" w:hAnsi="Calibri" w:cs="Calibri"/>
                <w:sz w:val="20"/>
                <w:szCs w:val="20"/>
              </w:rPr>
              <w:t xml:space="preserve">:  </w:t>
            </w:r>
          </w:p>
          <w:p w14:paraId="4E031E61" w14:textId="28574D24" w:rsidR="001850ED" w:rsidRPr="001850ED" w:rsidRDefault="001850ED" w:rsidP="00F77AEF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Graphic Organizers/Templates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B02" w14:textId="77777777" w:rsidR="00B81888" w:rsidRDefault="001850ED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Individual</w:t>
            </w:r>
          </w:p>
          <w:p w14:paraId="7E8872B9" w14:textId="77777777" w:rsidR="001850ED" w:rsidRDefault="001850ED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  <w:p w14:paraId="0D4FFCF2" w14:textId="78DEF8D8" w:rsidR="001850ED" w:rsidRPr="00B34D02" w:rsidRDefault="001850ED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Representation and Expression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7E8" w14:textId="77777777" w:rsidR="00B81888" w:rsidRDefault="001850ED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Use digital templates to organize information.</w:t>
            </w:r>
          </w:p>
          <w:p w14:paraId="62F52F12" w14:textId="77777777" w:rsidR="001850ED" w:rsidRDefault="001850ED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  <w:p w14:paraId="68B15164" w14:textId="4EDC4BAB" w:rsidR="001850ED" w:rsidRPr="00B34D02" w:rsidRDefault="001850ED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Bubble.us (concept Mapping)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794" w14:textId="25416179" w:rsidR="00B81888" w:rsidRPr="00B34D02" w:rsidRDefault="001850ED" w:rsidP="00F77AE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Support self-regulated learning by helping students plan their data collection and visualize progress.  </w:t>
            </w:r>
          </w:p>
        </w:tc>
      </w:tr>
    </w:tbl>
    <w:p w14:paraId="39BC5611" w14:textId="4D64FEAA" w:rsidR="00646832" w:rsidRPr="005D7576" w:rsidRDefault="00646832" w:rsidP="00F77AEF">
      <w:pPr>
        <w:contextualSpacing/>
        <w:rPr>
          <w:rFonts w:ascii="Calibri" w:hAnsi="Calibri" w:cs="Calibri"/>
          <w:color w:val="000000" w:themeColor="text1"/>
          <w:sz w:val="24"/>
        </w:rPr>
      </w:pPr>
    </w:p>
    <w:p w14:paraId="261F955A" w14:textId="77777777" w:rsidR="005F48B7" w:rsidRPr="005D7576" w:rsidRDefault="005F48B7" w:rsidP="00F77AEF">
      <w:pPr>
        <w:contextualSpacing/>
        <w:rPr>
          <w:rFonts w:ascii="Calibri" w:hAnsi="Calibri" w:cs="Calibri"/>
          <w:color w:val="000000" w:themeColor="text1"/>
          <w:sz w:val="24"/>
        </w:rPr>
      </w:pPr>
    </w:p>
    <w:sectPr w:rsidR="005F48B7" w:rsidRPr="005D7576" w:rsidSect="004F5F7E">
      <w:pgSz w:w="12240" w:h="15840"/>
      <w:pgMar w:top="1440" w:right="1440" w:bottom="1440" w:left="144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68E3" w14:textId="77777777" w:rsidR="002A3042" w:rsidRDefault="002A3042" w:rsidP="005F3ADD">
      <w:r>
        <w:separator/>
      </w:r>
    </w:p>
  </w:endnote>
  <w:endnote w:type="continuationSeparator" w:id="0">
    <w:p w14:paraId="4F48ABBD" w14:textId="77777777" w:rsidR="002A3042" w:rsidRDefault="002A3042" w:rsidP="005F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9CC3" w14:textId="77777777" w:rsidR="002A3042" w:rsidRDefault="002A3042" w:rsidP="005F3ADD">
      <w:r>
        <w:separator/>
      </w:r>
    </w:p>
  </w:footnote>
  <w:footnote w:type="continuationSeparator" w:id="0">
    <w:p w14:paraId="0E24A440" w14:textId="77777777" w:rsidR="002A3042" w:rsidRDefault="002A3042" w:rsidP="005F3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78D"/>
    <w:multiLevelType w:val="hybridMultilevel"/>
    <w:tmpl w:val="1A4C4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69EB"/>
    <w:multiLevelType w:val="hybridMultilevel"/>
    <w:tmpl w:val="0E3EAB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B23"/>
    <w:multiLevelType w:val="hybridMultilevel"/>
    <w:tmpl w:val="467EC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22512"/>
    <w:multiLevelType w:val="hybridMultilevel"/>
    <w:tmpl w:val="C24A1B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EC7DEB"/>
    <w:multiLevelType w:val="hybridMultilevel"/>
    <w:tmpl w:val="CD6ADE6A"/>
    <w:lvl w:ilvl="0" w:tplc="26EEF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83A74"/>
    <w:multiLevelType w:val="hybridMultilevel"/>
    <w:tmpl w:val="743CB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46EA6"/>
    <w:multiLevelType w:val="hybridMultilevel"/>
    <w:tmpl w:val="D72C2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A0DEA"/>
    <w:multiLevelType w:val="hybridMultilevel"/>
    <w:tmpl w:val="D72C2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772F4"/>
    <w:multiLevelType w:val="hybridMultilevel"/>
    <w:tmpl w:val="BB66B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46AB2"/>
    <w:multiLevelType w:val="hybridMultilevel"/>
    <w:tmpl w:val="0ADE2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424E8"/>
    <w:multiLevelType w:val="hybridMultilevel"/>
    <w:tmpl w:val="25A453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6932C7"/>
    <w:multiLevelType w:val="hybridMultilevel"/>
    <w:tmpl w:val="89EC9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09741D"/>
    <w:multiLevelType w:val="hybridMultilevel"/>
    <w:tmpl w:val="BCC44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136BE4"/>
    <w:multiLevelType w:val="hybridMultilevel"/>
    <w:tmpl w:val="FF5E3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7D7E"/>
    <w:multiLevelType w:val="hybridMultilevel"/>
    <w:tmpl w:val="2764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50FF1"/>
    <w:multiLevelType w:val="hybridMultilevel"/>
    <w:tmpl w:val="D9DE9E7A"/>
    <w:lvl w:ilvl="0" w:tplc="26EEF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2073C"/>
    <w:multiLevelType w:val="hybridMultilevel"/>
    <w:tmpl w:val="95A8CD2C"/>
    <w:lvl w:ilvl="0" w:tplc="13029FC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E5174"/>
    <w:multiLevelType w:val="hybridMultilevel"/>
    <w:tmpl w:val="39CE1CD8"/>
    <w:lvl w:ilvl="0" w:tplc="26EEF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279BA"/>
    <w:multiLevelType w:val="hybridMultilevel"/>
    <w:tmpl w:val="C25480E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000E7"/>
    <w:multiLevelType w:val="hybridMultilevel"/>
    <w:tmpl w:val="BA9460E2"/>
    <w:lvl w:ilvl="0" w:tplc="26EEF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246AE"/>
    <w:multiLevelType w:val="hybridMultilevel"/>
    <w:tmpl w:val="EC4CA42A"/>
    <w:lvl w:ilvl="0" w:tplc="68B2070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34AAA"/>
    <w:multiLevelType w:val="hybridMultilevel"/>
    <w:tmpl w:val="2132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1A50"/>
    <w:multiLevelType w:val="hybridMultilevel"/>
    <w:tmpl w:val="D9DE9E7A"/>
    <w:lvl w:ilvl="0" w:tplc="26EEF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34CE8"/>
    <w:multiLevelType w:val="hybridMultilevel"/>
    <w:tmpl w:val="4BB24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11DE0"/>
    <w:multiLevelType w:val="hybridMultilevel"/>
    <w:tmpl w:val="D9DE9E7A"/>
    <w:lvl w:ilvl="0" w:tplc="26EEF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05318"/>
    <w:multiLevelType w:val="hybridMultilevel"/>
    <w:tmpl w:val="141841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F900C9"/>
    <w:multiLevelType w:val="hybridMultilevel"/>
    <w:tmpl w:val="BFBAC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87A72"/>
    <w:multiLevelType w:val="hybridMultilevel"/>
    <w:tmpl w:val="CD6ADE6A"/>
    <w:lvl w:ilvl="0" w:tplc="26EEF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C12AB"/>
    <w:multiLevelType w:val="hybridMultilevel"/>
    <w:tmpl w:val="A66CF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A5FED"/>
    <w:multiLevelType w:val="hybridMultilevel"/>
    <w:tmpl w:val="81181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B72B5"/>
    <w:multiLevelType w:val="hybridMultilevel"/>
    <w:tmpl w:val="D9DE9E7A"/>
    <w:lvl w:ilvl="0" w:tplc="26EEF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44F39"/>
    <w:multiLevelType w:val="hybridMultilevel"/>
    <w:tmpl w:val="D1B4998A"/>
    <w:lvl w:ilvl="0" w:tplc="6BB4413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D6B17"/>
    <w:multiLevelType w:val="hybridMultilevel"/>
    <w:tmpl w:val="59B28F10"/>
    <w:lvl w:ilvl="0" w:tplc="F56AA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F87E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DE48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29EE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E4852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3045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A5E7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74C5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5B05E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076D48"/>
    <w:multiLevelType w:val="hybridMultilevel"/>
    <w:tmpl w:val="D72C2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60331"/>
    <w:multiLevelType w:val="hybridMultilevel"/>
    <w:tmpl w:val="5B041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F1DA0"/>
    <w:multiLevelType w:val="hybridMultilevel"/>
    <w:tmpl w:val="69381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E206F"/>
    <w:multiLevelType w:val="hybridMultilevel"/>
    <w:tmpl w:val="FCA8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F7700"/>
    <w:multiLevelType w:val="hybridMultilevel"/>
    <w:tmpl w:val="1E46C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C5F00"/>
    <w:multiLevelType w:val="hybridMultilevel"/>
    <w:tmpl w:val="A8CC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84985"/>
    <w:multiLevelType w:val="hybridMultilevel"/>
    <w:tmpl w:val="83420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E825F7"/>
    <w:multiLevelType w:val="hybridMultilevel"/>
    <w:tmpl w:val="792C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C209B"/>
    <w:multiLevelType w:val="hybridMultilevel"/>
    <w:tmpl w:val="12FC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E5274"/>
    <w:multiLevelType w:val="hybridMultilevel"/>
    <w:tmpl w:val="D9DE9E7A"/>
    <w:lvl w:ilvl="0" w:tplc="26EEF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03455"/>
    <w:multiLevelType w:val="hybridMultilevel"/>
    <w:tmpl w:val="D72C2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010326">
    <w:abstractNumId w:val="36"/>
  </w:num>
  <w:num w:numId="2" w16cid:durableId="158540025">
    <w:abstractNumId w:val="18"/>
  </w:num>
  <w:num w:numId="3" w16cid:durableId="1151096688">
    <w:abstractNumId w:val="0"/>
  </w:num>
  <w:num w:numId="4" w16cid:durableId="1175268363">
    <w:abstractNumId w:val="10"/>
  </w:num>
  <w:num w:numId="5" w16cid:durableId="1472405043">
    <w:abstractNumId w:val="14"/>
  </w:num>
  <w:num w:numId="6" w16cid:durableId="1580484486">
    <w:abstractNumId w:val="5"/>
  </w:num>
  <w:num w:numId="7" w16cid:durableId="511846683">
    <w:abstractNumId w:val="38"/>
  </w:num>
  <w:num w:numId="8" w16cid:durableId="398476236">
    <w:abstractNumId w:val="3"/>
  </w:num>
  <w:num w:numId="9" w16cid:durableId="202521065">
    <w:abstractNumId w:val="25"/>
  </w:num>
  <w:num w:numId="10" w16cid:durableId="1108087287">
    <w:abstractNumId w:val="39"/>
  </w:num>
  <w:num w:numId="11" w16cid:durableId="1145656638">
    <w:abstractNumId w:val="1"/>
  </w:num>
  <w:num w:numId="12" w16cid:durableId="516432109">
    <w:abstractNumId w:val="8"/>
  </w:num>
  <w:num w:numId="13" w16cid:durableId="1979147360">
    <w:abstractNumId w:val="41"/>
  </w:num>
  <w:num w:numId="14" w16cid:durableId="563415979">
    <w:abstractNumId w:val="11"/>
  </w:num>
  <w:num w:numId="15" w16cid:durableId="631863486">
    <w:abstractNumId w:val="12"/>
  </w:num>
  <w:num w:numId="16" w16cid:durableId="59252929">
    <w:abstractNumId w:val="34"/>
  </w:num>
  <w:num w:numId="17" w16cid:durableId="140924477">
    <w:abstractNumId w:val="16"/>
  </w:num>
  <w:num w:numId="18" w16cid:durableId="413282299">
    <w:abstractNumId w:val="20"/>
  </w:num>
  <w:num w:numId="19" w16cid:durableId="1124154245">
    <w:abstractNumId w:val="31"/>
  </w:num>
  <w:num w:numId="20" w16cid:durableId="1789355951">
    <w:abstractNumId w:val="32"/>
  </w:num>
  <w:num w:numId="21" w16cid:durableId="166944085">
    <w:abstractNumId w:val="26"/>
  </w:num>
  <w:num w:numId="22" w16cid:durableId="1839029969">
    <w:abstractNumId w:val="35"/>
  </w:num>
  <w:num w:numId="23" w16cid:durableId="546457071">
    <w:abstractNumId w:val="40"/>
  </w:num>
  <w:num w:numId="24" w16cid:durableId="910040840">
    <w:abstractNumId w:val="43"/>
  </w:num>
  <w:num w:numId="25" w16cid:durableId="236671173">
    <w:abstractNumId w:val="33"/>
  </w:num>
  <w:num w:numId="26" w16cid:durableId="1104033247">
    <w:abstractNumId w:val="7"/>
  </w:num>
  <w:num w:numId="27" w16cid:durableId="1412266178">
    <w:abstractNumId w:val="6"/>
  </w:num>
  <w:num w:numId="28" w16cid:durableId="1510756921">
    <w:abstractNumId w:val="4"/>
  </w:num>
  <w:num w:numId="29" w16cid:durableId="1345666930">
    <w:abstractNumId w:val="23"/>
  </w:num>
  <w:num w:numId="30" w16cid:durableId="1306084381">
    <w:abstractNumId w:val="37"/>
  </w:num>
  <w:num w:numId="31" w16cid:durableId="1597523036">
    <w:abstractNumId w:val="13"/>
  </w:num>
  <w:num w:numId="32" w16cid:durableId="921060653">
    <w:abstractNumId w:val="29"/>
  </w:num>
  <w:num w:numId="33" w16cid:durableId="1257864952">
    <w:abstractNumId w:val="9"/>
  </w:num>
  <w:num w:numId="34" w16cid:durableId="34432811">
    <w:abstractNumId w:val="27"/>
  </w:num>
  <w:num w:numId="35" w16cid:durableId="672530445">
    <w:abstractNumId w:val="42"/>
  </w:num>
  <w:num w:numId="36" w16cid:durableId="150754909">
    <w:abstractNumId w:val="24"/>
  </w:num>
  <w:num w:numId="37" w16cid:durableId="1103064774">
    <w:abstractNumId w:val="19"/>
  </w:num>
  <w:num w:numId="38" w16cid:durableId="1076703041">
    <w:abstractNumId w:val="15"/>
  </w:num>
  <w:num w:numId="39" w16cid:durableId="257367345">
    <w:abstractNumId w:val="17"/>
  </w:num>
  <w:num w:numId="40" w16cid:durableId="1948196910">
    <w:abstractNumId w:val="30"/>
  </w:num>
  <w:num w:numId="41" w16cid:durableId="601031805">
    <w:abstractNumId w:val="22"/>
  </w:num>
  <w:num w:numId="42" w16cid:durableId="2119325470">
    <w:abstractNumId w:val="2"/>
  </w:num>
  <w:num w:numId="43" w16cid:durableId="63531787">
    <w:abstractNumId w:val="28"/>
  </w:num>
  <w:num w:numId="44" w16cid:durableId="1813577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30"/>
    <w:rsid w:val="00000B57"/>
    <w:rsid w:val="00000DFF"/>
    <w:rsid w:val="00002423"/>
    <w:rsid w:val="000025D0"/>
    <w:rsid w:val="00002985"/>
    <w:rsid w:val="00003F03"/>
    <w:rsid w:val="00004741"/>
    <w:rsid w:val="00004884"/>
    <w:rsid w:val="00004AF6"/>
    <w:rsid w:val="00004CA3"/>
    <w:rsid w:val="000066C0"/>
    <w:rsid w:val="000073D9"/>
    <w:rsid w:val="00007B3A"/>
    <w:rsid w:val="00007D56"/>
    <w:rsid w:val="0001064D"/>
    <w:rsid w:val="00010BD6"/>
    <w:rsid w:val="00010E26"/>
    <w:rsid w:val="00010EF6"/>
    <w:rsid w:val="0001133E"/>
    <w:rsid w:val="000125E6"/>
    <w:rsid w:val="0001275B"/>
    <w:rsid w:val="00012D5A"/>
    <w:rsid w:val="000133C1"/>
    <w:rsid w:val="000135BF"/>
    <w:rsid w:val="0001370D"/>
    <w:rsid w:val="00014586"/>
    <w:rsid w:val="00014F0A"/>
    <w:rsid w:val="00016CB9"/>
    <w:rsid w:val="00017462"/>
    <w:rsid w:val="00017C29"/>
    <w:rsid w:val="00021AED"/>
    <w:rsid w:val="0002271E"/>
    <w:rsid w:val="000235E0"/>
    <w:rsid w:val="000236D3"/>
    <w:rsid w:val="00023734"/>
    <w:rsid w:val="00023990"/>
    <w:rsid w:val="00024F45"/>
    <w:rsid w:val="0002518D"/>
    <w:rsid w:val="000258FD"/>
    <w:rsid w:val="00025C19"/>
    <w:rsid w:val="00025DEE"/>
    <w:rsid w:val="0002695F"/>
    <w:rsid w:val="00026D0A"/>
    <w:rsid w:val="00027750"/>
    <w:rsid w:val="00030BE6"/>
    <w:rsid w:val="00031A3F"/>
    <w:rsid w:val="00031CE5"/>
    <w:rsid w:val="000327A7"/>
    <w:rsid w:val="00033561"/>
    <w:rsid w:val="00033B27"/>
    <w:rsid w:val="000345B6"/>
    <w:rsid w:val="00035183"/>
    <w:rsid w:val="00035B6F"/>
    <w:rsid w:val="00037B32"/>
    <w:rsid w:val="00037C05"/>
    <w:rsid w:val="00040630"/>
    <w:rsid w:val="00040B1D"/>
    <w:rsid w:val="00042011"/>
    <w:rsid w:val="00042840"/>
    <w:rsid w:val="00042DA5"/>
    <w:rsid w:val="00043159"/>
    <w:rsid w:val="000435FD"/>
    <w:rsid w:val="00043CE4"/>
    <w:rsid w:val="00046901"/>
    <w:rsid w:val="00046CC2"/>
    <w:rsid w:val="00046FEA"/>
    <w:rsid w:val="00047698"/>
    <w:rsid w:val="00047811"/>
    <w:rsid w:val="000478BD"/>
    <w:rsid w:val="000514A0"/>
    <w:rsid w:val="000516E7"/>
    <w:rsid w:val="00052218"/>
    <w:rsid w:val="00054C72"/>
    <w:rsid w:val="00054ED0"/>
    <w:rsid w:val="000562AE"/>
    <w:rsid w:val="000567FD"/>
    <w:rsid w:val="000568D8"/>
    <w:rsid w:val="00056D40"/>
    <w:rsid w:val="00056D96"/>
    <w:rsid w:val="000571E8"/>
    <w:rsid w:val="000574ED"/>
    <w:rsid w:val="00057A2F"/>
    <w:rsid w:val="00061009"/>
    <w:rsid w:val="0006195A"/>
    <w:rsid w:val="00062F86"/>
    <w:rsid w:val="00066429"/>
    <w:rsid w:val="00066C5F"/>
    <w:rsid w:val="00070435"/>
    <w:rsid w:val="00071DB1"/>
    <w:rsid w:val="00071DF0"/>
    <w:rsid w:val="00073503"/>
    <w:rsid w:val="00073A17"/>
    <w:rsid w:val="00073AFA"/>
    <w:rsid w:val="00075226"/>
    <w:rsid w:val="00075822"/>
    <w:rsid w:val="00075EE8"/>
    <w:rsid w:val="000767E9"/>
    <w:rsid w:val="00077176"/>
    <w:rsid w:val="0008007D"/>
    <w:rsid w:val="000803E6"/>
    <w:rsid w:val="0008122F"/>
    <w:rsid w:val="00083BA6"/>
    <w:rsid w:val="00085310"/>
    <w:rsid w:val="00090D04"/>
    <w:rsid w:val="00090F79"/>
    <w:rsid w:val="000913D8"/>
    <w:rsid w:val="0009183F"/>
    <w:rsid w:val="0009225C"/>
    <w:rsid w:val="00092B7F"/>
    <w:rsid w:val="00092C6A"/>
    <w:rsid w:val="0009319D"/>
    <w:rsid w:val="00093503"/>
    <w:rsid w:val="00093FE5"/>
    <w:rsid w:val="000946B1"/>
    <w:rsid w:val="00094B22"/>
    <w:rsid w:val="00094CAF"/>
    <w:rsid w:val="00095276"/>
    <w:rsid w:val="000955B9"/>
    <w:rsid w:val="00095792"/>
    <w:rsid w:val="00095ECD"/>
    <w:rsid w:val="0009612E"/>
    <w:rsid w:val="00096A4B"/>
    <w:rsid w:val="000973E1"/>
    <w:rsid w:val="000A0594"/>
    <w:rsid w:val="000A103E"/>
    <w:rsid w:val="000A1387"/>
    <w:rsid w:val="000A1F83"/>
    <w:rsid w:val="000A28F3"/>
    <w:rsid w:val="000A3303"/>
    <w:rsid w:val="000A399D"/>
    <w:rsid w:val="000A3D48"/>
    <w:rsid w:val="000A3F27"/>
    <w:rsid w:val="000A4410"/>
    <w:rsid w:val="000A4D37"/>
    <w:rsid w:val="000A51E2"/>
    <w:rsid w:val="000A5F8F"/>
    <w:rsid w:val="000A773C"/>
    <w:rsid w:val="000A7768"/>
    <w:rsid w:val="000B07AC"/>
    <w:rsid w:val="000B126E"/>
    <w:rsid w:val="000B15B7"/>
    <w:rsid w:val="000B168C"/>
    <w:rsid w:val="000B24B3"/>
    <w:rsid w:val="000B29AA"/>
    <w:rsid w:val="000B29B2"/>
    <w:rsid w:val="000B34B6"/>
    <w:rsid w:val="000B35D3"/>
    <w:rsid w:val="000B4BFB"/>
    <w:rsid w:val="000B57D0"/>
    <w:rsid w:val="000B586B"/>
    <w:rsid w:val="000B6F8A"/>
    <w:rsid w:val="000B7874"/>
    <w:rsid w:val="000B78C3"/>
    <w:rsid w:val="000C0BF9"/>
    <w:rsid w:val="000C0D4C"/>
    <w:rsid w:val="000C1F61"/>
    <w:rsid w:val="000C33D7"/>
    <w:rsid w:val="000C3FE5"/>
    <w:rsid w:val="000C5DD5"/>
    <w:rsid w:val="000C60D0"/>
    <w:rsid w:val="000C6360"/>
    <w:rsid w:val="000C6CD4"/>
    <w:rsid w:val="000C73D0"/>
    <w:rsid w:val="000D050E"/>
    <w:rsid w:val="000D0F69"/>
    <w:rsid w:val="000D2D8F"/>
    <w:rsid w:val="000D3581"/>
    <w:rsid w:val="000D379C"/>
    <w:rsid w:val="000D43C3"/>
    <w:rsid w:val="000D4E71"/>
    <w:rsid w:val="000D5C07"/>
    <w:rsid w:val="000D6972"/>
    <w:rsid w:val="000D6BC8"/>
    <w:rsid w:val="000D73D8"/>
    <w:rsid w:val="000E03AE"/>
    <w:rsid w:val="000E04C1"/>
    <w:rsid w:val="000E0CF7"/>
    <w:rsid w:val="000E17AB"/>
    <w:rsid w:val="000E1907"/>
    <w:rsid w:val="000E22F6"/>
    <w:rsid w:val="000E2DD8"/>
    <w:rsid w:val="000E371C"/>
    <w:rsid w:val="000E379D"/>
    <w:rsid w:val="000E37EE"/>
    <w:rsid w:val="000E3911"/>
    <w:rsid w:val="000E3B1F"/>
    <w:rsid w:val="000E3F4E"/>
    <w:rsid w:val="000E3FDA"/>
    <w:rsid w:val="000E43A7"/>
    <w:rsid w:val="000E494A"/>
    <w:rsid w:val="000E6278"/>
    <w:rsid w:val="000E63AE"/>
    <w:rsid w:val="000E6B46"/>
    <w:rsid w:val="000F17EB"/>
    <w:rsid w:val="000F1BAC"/>
    <w:rsid w:val="000F31AC"/>
    <w:rsid w:val="000F3FD7"/>
    <w:rsid w:val="000F4F8C"/>
    <w:rsid w:val="000F59DA"/>
    <w:rsid w:val="000F5E06"/>
    <w:rsid w:val="001005E5"/>
    <w:rsid w:val="00100725"/>
    <w:rsid w:val="00101212"/>
    <w:rsid w:val="00101847"/>
    <w:rsid w:val="00101F5C"/>
    <w:rsid w:val="0010246F"/>
    <w:rsid w:val="001025A8"/>
    <w:rsid w:val="001027BF"/>
    <w:rsid w:val="001038B3"/>
    <w:rsid w:val="00103A11"/>
    <w:rsid w:val="0010587A"/>
    <w:rsid w:val="001067B0"/>
    <w:rsid w:val="001068BA"/>
    <w:rsid w:val="0011053F"/>
    <w:rsid w:val="00110555"/>
    <w:rsid w:val="00110738"/>
    <w:rsid w:val="00110E8D"/>
    <w:rsid w:val="00111FA9"/>
    <w:rsid w:val="00112232"/>
    <w:rsid w:val="00112C8F"/>
    <w:rsid w:val="0011315F"/>
    <w:rsid w:val="001135DE"/>
    <w:rsid w:val="00113CD1"/>
    <w:rsid w:val="00114233"/>
    <w:rsid w:val="0011566B"/>
    <w:rsid w:val="0011780B"/>
    <w:rsid w:val="0012052C"/>
    <w:rsid w:val="001219F3"/>
    <w:rsid w:val="00122811"/>
    <w:rsid w:val="001229BF"/>
    <w:rsid w:val="00124000"/>
    <w:rsid w:val="00124847"/>
    <w:rsid w:val="00125DB7"/>
    <w:rsid w:val="00126917"/>
    <w:rsid w:val="001275C0"/>
    <w:rsid w:val="00127EF0"/>
    <w:rsid w:val="00130E38"/>
    <w:rsid w:val="00133DDB"/>
    <w:rsid w:val="0013495E"/>
    <w:rsid w:val="00134D98"/>
    <w:rsid w:val="00134DB0"/>
    <w:rsid w:val="001363EC"/>
    <w:rsid w:val="00140B3D"/>
    <w:rsid w:val="001419E7"/>
    <w:rsid w:val="00141B21"/>
    <w:rsid w:val="0014220E"/>
    <w:rsid w:val="0014350D"/>
    <w:rsid w:val="001435A6"/>
    <w:rsid w:val="00143839"/>
    <w:rsid w:val="00143EE2"/>
    <w:rsid w:val="001442C3"/>
    <w:rsid w:val="00144B5C"/>
    <w:rsid w:val="0014656E"/>
    <w:rsid w:val="00147E9C"/>
    <w:rsid w:val="001528D5"/>
    <w:rsid w:val="001548B4"/>
    <w:rsid w:val="00154C2E"/>
    <w:rsid w:val="001564A1"/>
    <w:rsid w:val="00160C62"/>
    <w:rsid w:val="00161E89"/>
    <w:rsid w:val="00163BA8"/>
    <w:rsid w:val="00163FAA"/>
    <w:rsid w:val="00164180"/>
    <w:rsid w:val="00164546"/>
    <w:rsid w:val="001655D8"/>
    <w:rsid w:val="001657FD"/>
    <w:rsid w:val="00165FC5"/>
    <w:rsid w:val="00167856"/>
    <w:rsid w:val="001703C1"/>
    <w:rsid w:val="001704D5"/>
    <w:rsid w:val="001706CD"/>
    <w:rsid w:val="00170B53"/>
    <w:rsid w:val="00170FDF"/>
    <w:rsid w:val="00171546"/>
    <w:rsid w:val="00171644"/>
    <w:rsid w:val="00172CD5"/>
    <w:rsid w:val="0017398E"/>
    <w:rsid w:val="00174254"/>
    <w:rsid w:val="00174C86"/>
    <w:rsid w:val="001751CD"/>
    <w:rsid w:val="00176282"/>
    <w:rsid w:val="00180595"/>
    <w:rsid w:val="00181B27"/>
    <w:rsid w:val="001827BF"/>
    <w:rsid w:val="00183024"/>
    <w:rsid w:val="00183838"/>
    <w:rsid w:val="001850ED"/>
    <w:rsid w:val="0018572C"/>
    <w:rsid w:val="00185B41"/>
    <w:rsid w:val="00187BA4"/>
    <w:rsid w:val="00190030"/>
    <w:rsid w:val="001903FF"/>
    <w:rsid w:val="00190FB8"/>
    <w:rsid w:val="001911A9"/>
    <w:rsid w:val="0019181F"/>
    <w:rsid w:val="00191F3D"/>
    <w:rsid w:val="00195C49"/>
    <w:rsid w:val="001A0B60"/>
    <w:rsid w:val="001A185E"/>
    <w:rsid w:val="001A1AFF"/>
    <w:rsid w:val="001A2104"/>
    <w:rsid w:val="001A2605"/>
    <w:rsid w:val="001A3C08"/>
    <w:rsid w:val="001A49B5"/>
    <w:rsid w:val="001A4B8B"/>
    <w:rsid w:val="001A5CBE"/>
    <w:rsid w:val="001A7FC7"/>
    <w:rsid w:val="001B0BC1"/>
    <w:rsid w:val="001B1000"/>
    <w:rsid w:val="001B11D5"/>
    <w:rsid w:val="001B126B"/>
    <w:rsid w:val="001B15B4"/>
    <w:rsid w:val="001B16EC"/>
    <w:rsid w:val="001B1C80"/>
    <w:rsid w:val="001B218C"/>
    <w:rsid w:val="001B3EDA"/>
    <w:rsid w:val="001B507D"/>
    <w:rsid w:val="001B71F5"/>
    <w:rsid w:val="001C0CB5"/>
    <w:rsid w:val="001C15A7"/>
    <w:rsid w:val="001C1EC7"/>
    <w:rsid w:val="001C2491"/>
    <w:rsid w:val="001C2A55"/>
    <w:rsid w:val="001C330A"/>
    <w:rsid w:val="001C4BE1"/>
    <w:rsid w:val="001C55C2"/>
    <w:rsid w:val="001C56FE"/>
    <w:rsid w:val="001C5954"/>
    <w:rsid w:val="001C61BC"/>
    <w:rsid w:val="001C67F2"/>
    <w:rsid w:val="001C7348"/>
    <w:rsid w:val="001C7590"/>
    <w:rsid w:val="001D0235"/>
    <w:rsid w:val="001D0256"/>
    <w:rsid w:val="001D0BCF"/>
    <w:rsid w:val="001D10EC"/>
    <w:rsid w:val="001D1198"/>
    <w:rsid w:val="001D1F1B"/>
    <w:rsid w:val="001D2502"/>
    <w:rsid w:val="001D2C75"/>
    <w:rsid w:val="001D3A62"/>
    <w:rsid w:val="001D3C7A"/>
    <w:rsid w:val="001D4117"/>
    <w:rsid w:val="001D7424"/>
    <w:rsid w:val="001E3689"/>
    <w:rsid w:val="001E4C84"/>
    <w:rsid w:val="001E56B3"/>
    <w:rsid w:val="001E727D"/>
    <w:rsid w:val="001F1104"/>
    <w:rsid w:val="001F1EA2"/>
    <w:rsid w:val="001F22BE"/>
    <w:rsid w:val="001F3D41"/>
    <w:rsid w:val="001F413D"/>
    <w:rsid w:val="001F457E"/>
    <w:rsid w:val="001F497A"/>
    <w:rsid w:val="001F5311"/>
    <w:rsid w:val="001F787A"/>
    <w:rsid w:val="001F78FA"/>
    <w:rsid w:val="002006E4"/>
    <w:rsid w:val="00200739"/>
    <w:rsid w:val="0020109D"/>
    <w:rsid w:val="00201576"/>
    <w:rsid w:val="00201D94"/>
    <w:rsid w:val="00202C5C"/>
    <w:rsid w:val="002055F5"/>
    <w:rsid w:val="00207D93"/>
    <w:rsid w:val="00210506"/>
    <w:rsid w:val="00210BB2"/>
    <w:rsid w:val="002134D7"/>
    <w:rsid w:val="0021419E"/>
    <w:rsid w:val="00215BA4"/>
    <w:rsid w:val="002165FD"/>
    <w:rsid w:val="002204CD"/>
    <w:rsid w:val="00220692"/>
    <w:rsid w:val="00220C28"/>
    <w:rsid w:val="002210AB"/>
    <w:rsid w:val="00222106"/>
    <w:rsid w:val="00222ABB"/>
    <w:rsid w:val="002242C6"/>
    <w:rsid w:val="00224346"/>
    <w:rsid w:val="0022482E"/>
    <w:rsid w:val="00225063"/>
    <w:rsid w:val="00225285"/>
    <w:rsid w:val="002259CA"/>
    <w:rsid w:val="00225B78"/>
    <w:rsid w:val="00226ACB"/>
    <w:rsid w:val="002305BC"/>
    <w:rsid w:val="00231569"/>
    <w:rsid w:val="00232A51"/>
    <w:rsid w:val="00235908"/>
    <w:rsid w:val="00235998"/>
    <w:rsid w:val="00235B91"/>
    <w:rsid w:val="00236189"/>
    <w:rsid w:val="00236F36"/>
    <w:rsid w:val="00237C27"/>
    <w:rsid w:val="00237DF7"/>
    <w:rsid w:val="00240BEF"/>
    <w:rsid w:val="00240E73"/>
    <w:rsid w:val="00241052"/>
    <w:rsid w:val="00241E33"/>
    <w:rsid w:val="00242A32"/>
    <w:rsid w:val="00243265"/>
    <w:rsid w:val="00243B74"/>
    <w:rsid w:val="0024435F"/>
    <w:rsid w:val="00246242"/>
    <w:rsid w:val="00247674"/>
    <w:rsid w:val="00247CBE"/>
    <w:rsid w:val="00251315"/>
    <w:rsid w:val="00252136"/>
    <w:rsid w:val="00253A06"/>
    <w:rsid w:val="002548AA"/>
    <w:rsid w:val="0025579A"/>
    <w:rsid w:val="002560D7"/>
    <w:rsid w:val="00256C9C"/>
    <w:rsid w:val="002575A1"/>
    <w:rsid w:val="00262327"/>
    <w:rsid w:val="0026330D"/>
    <w:rsid w:val="00263441"/>
    <w:rsid w:val="002648A8"/>
    <w:rsid w:val="002656EA"/>
    <w:rsid w:val="0027107D"/>
    <w:rsid w:val="002717A7"/>
    <w:rsid w:val="00271D47"/>
    <w:rsid w:val="00271F46"/>
    <w:rsid w:val="00272830"/>
    <w:rsid w:val="00272842"/>
    <w:rsid w:val="00272974"/>
    <w:rsid w:val="002738DF"/>
    <w:rsid w:val="002757F9"/>
    <w:rsid w:val="00275E2F"/>
    <w:rsid w:val="00276163"/>
    <w:rsid w:val="00276EDB"/>
    <w:rsid w:val="00277453"/>
    <w:rsid w:val="00280127"/>
    <w:rsid w:val="00280975"/>
    <w:rsid w:val="00282173"/>
    <w:rsid w:val="0028245C"/>
    <w:rsid w:val="00282CC6"/>
    <w:rsid w:val="00283775"/>
    <w:rsid w:val="00283B66"/>
    <w:rsid w:val="00283C6F"/>
    <w:rsid w:val="00284595"/>
    <w:rsid w:val="002848F9"/>
    <w:rsid w:val="00284919"/>
    <w:rsid w:val="00285978"/>
    <w:rsid w:val="00285AB1"/>
    <w:rsid w:val="00287006"/>
    <w:rsid w:val="00287939"/>
    <w:rsid w:val="00290D50"/>
    <w:rsid w:val="00291670"/>
    <w:rsid w:val="00291BAA"/>
    <w:rsid w:val="002922F7"/>
    <w:rsid w:val="002939C5"/>
    <w:rsid w:val="00293A88"/>
    <w:rsid w:val="00294B50"/>
    <w:rsid w:val="00295627"/>
    <w:rsid w:val="00295699"/>
    <w:rsid w:val="002963F2"/>
    <w:rsid w:val="00296DD4"/>
    <w:rsid w:val="002972A7"/>
    <w:rsid w:val="00297B76"/>
    <w:rsid w:val="002A10AA"/>
    <w:rsid w:val="002A11A2"/>
    <w:rsid w:val="002A2057"/>
    <w:rsid w:val="002A22FF"/>
    <w:rsid w:val="002A2346"/>
    <w:rsid w:val="002A276C"/>
    <w:rsid w:val="002A3042"/>
    <w:rsid w:val="002A4C38"/>
    <w:rsid w:val="002A4DC4"/>
    <w:rsid w:val="002A4F8B"/>
    <w:rsid w:val="002A535C"/>
    <w:rsid w:val="002A5844"/>
    <w:rsid w:val="002A5BC2"/>
    <w:rsid w:val="002A5DEA"/>
    <w:rsid w:val="002A77F9"/>
    <w:rsid w:val="002B08F2"/>
    <w:rsid w:val="002B1E32"/>
    <w:rsid w:val="002B2121"/>
    <w:rsid w:val="002B2B17"/>
    <w:rsid w:val="002B34E4"/>
    <w:rsid w:val="002B3668"/>
    <w:rsid w:val="002B44D6"/>
    <w:rsid w:val="002B46A7"/>
    <w:rsid w:val="002B542D"/>
    <w:rsid w:val="002B617D"/>
    <w:rsid w:val="002B73AD"/>
    <w:rsid w:val="002B7C81"/>
    <w:rsid w:val="002C066C"/>
    <w:rsid w:val="002C2583"/>
    <w:rsid w:val="002C2D32"/>
    <w:rsid w:val="002C2ED6"/>
    <w:rsid w:val="002C319D"/>
    <w:rsid w:val="002C37C2"/>
    <w:rsid w:val="002C4DA7"/>
    <w:rsid w:val="002C57D1"/>
    <w:rsid w:val="002C5E0F"/>
    <w:rsid w:val="002C6AEC"/>
    <w:rsid w:val="002D07B1"/>
    <w:rsid w:val="002D0FB1"/>
    <w:rsid w:val="002D18A7"/>
    <w:rsid w:val="002D1B67"/>
    <w:rsid w:val="002D3653"/>
    <w:rsid w:val="002D36DF"/>
    <w:rsid w:val="002D497C"/>
    <w:rsid w:val="002D4DB8"/>
    <w:rsid w:val="002E028F"/>
    <w:rsid w:val="002E0999"/>
    <w:rsid w:val="002E0FB6"/>
    <w:rsid w:val="002E1EE8"/>
    <w:rsid w:val="002E23F2"/>
    <w:rsid w:val="002E4D93"/>
    <w:rsid w:val="002E5184"/>
    <w:rsid w:val="002E5357"/>
    <w:rsid w:val="002E5E24"/>
    <w:rsid w:val="002E68AB"/>
    <w:rsid w:val="002E6AB6"/>
    <w:rsid w:val="002F07B9"/>
    <w:rsid w:val="002F0E32"/>
    <w:rsid w:val="002F187D"/>
    <w:rsid w:val="002F31AD"/>
    <w:rsid w:val="002F3211"/>
    <w:rsid w:val="002F3944"/>
    <w:rsid w:val="002F3C31"/>
    <w:rsid w:val="002F4609"/>
    <w:rsid w:val="002F50EA"/>
    <w:rsid w:val="002F5A17"/>
    <w:rsid w:val="002F5B6B"/>
    <w:rsid w:val="00300371"/>
    <w:rsid w:val="003020A8"/>
    <w:rsid w:val="00310DE7"/>
    <w:rsid w:val="00311122"/>
    <w:rsid w:val="00312C6A"/>
    <w:rsid w:val="00313AF0"/>
    <w:rsid w:val="00313D8B"/>
    <w:rsid w:val="00315359"/>
    <w:rsid w:val="00315D01"/>
    <w:rsid w:val="00316074"/>
    <w:rsid w:val="00317293"/>
    <w:rsid w:val="003175AE"/>
    <w:rsid w:val="00317F30"/>
    <w:rsid w:val="003206AF"/>
    <w:rsid w:val="00321FDC"/>
    <w:rsid w:val="003225CE"/>
    <w:rsid w:val="00322611"/>
    <w:rsid w:val="00323E6A"/>
    <w:rsid w:val="003241A5"/>
    <w:rsid w:val="0032451A"/>
    <w:rsid w:val="00327D65"/>
    <w:rsid w:val="00330115"/>
    <w:rsid w:val="00330B56"/>
    <w:rsid w:val="00334BD2"/>
    <w:rsid w:val="00334E96"/>
    <w:rsid w:val="003356E5"/>
    <w:rsid w:val="00336284"/>
    <w:rsid w:val="00336F04"/>
    <w:rsid w:val="003408F5"/>
    <w:rsid w:val="00341134"/>
    <w:rsid w:val="0034175F"/>
    <w:rsid w:val="00342673"/>
    <w:rsid w:val="00342694"/>
    <w:rsid w:val="003429C6"/>
    <w:rsid w:val="0034337E"/>
    <w:rsid w:val="00345406"/>
    <w:rsid w:val="00345ECA"/>
    <w:rsid w:val="00346810"/>
    <w:rsid w:val="00346D0E"/>
    <w:rsid w:val="00347046"/>
    <w:rsid w:val="00347201"/>
    <w:rsid w:val="0035403D"/>
    <w:rsid w:val="00354A84"/>
    <w:rsid w:val="00354B6D"/>
    <w:rsid w:val="00354B85"/>
    <w:rsid w:val="00355DF9"/>
    <w:rsid w:val="003564F4"/>
    <w:rsid w:val="0035743A"/>
    <w:rsid w:val="003609C6"/>
    <w:rsid w:val="003632A8"/>
    <w:rsid w:val="00363963"/>
    <w:rsid w:val="00363A6E"/>
    <w:rsid w:val="003640EF"/>
    <w:rsid w:val="003643F5"/>
    <w:rsid w:val="00364FF2"/>
    <w:rsid w:val="00365BDF"/>
    <w:rsid w:val="00365E88"/>
    <w:rsid w:val="003661C6"/>
    <w:rsid w:val="003668B9"/>
    <w:rsid w:val="00366D02"/>
    <w:rsid w:val="00367192"/>
    <w:rsid w:val="003675EF"/>
    <w:rsid w:val="00370E22"/>
    <w:rsid w:val="003710BD"/>
    <w:rsid w:val="003716BD"/>
    <w:rsid w:val="00371EDC"/>
    <w:rsid w:val="003720FC"/>
    <w:rsid w:val="00372602"/>
    <w:rsid w:val="00372E42"/>
    <w:rsid w:val="00373BE2"/>
    <w:rsid w:val="003800EE"/>
    <w:rsid w:val="00380233"/>
    <w:rsid w:val="003806B9"/>
    <w:rsid w:val="00380749"/>
    <w:rsid w:val="0038101B"/>
    <w:rsid w:val="00381D30"/>
    <w:rsid w:val="00382C84"/>
    <w:rsid w:val="00383B72"/>
    <w:rsid w:val="00384626"/>
    <w:rsid w:val="0038470C"/>
    <w:rsid w:val="0038497F"/>
    <w:rsid w:val="00385429"/>
    <w:rsid w:val="0038546A"/>
    <w:rsid w:val="00385568"/>
    <w:rsid w:val="0038697F"/>
    <w:rsid w:val="00386AE3"/>
    <w:rsid w:val="00387C36"/>
    <w:rsid w:val="0039197D"/>
    <w:rsid w:val="003921A0"/>
    <w:rsid w:val="0039278D"/>
    <w:rsid w:val="0039351A"/>
    <w:rsid w:val="00393768"/>
    <w:rsid w:val="0039402F"/>
    <w:rsid w:val="003957C6"/>
    <w:rsid w:val="003964DD"/>
    <w:rsid w:val="003972EE"/>
    <w:rsid w:val="0039796C"/>
    <w:rsid w:val="00397DB4"/>
    <w:rsid w:val="003A093E"/>
    <w:rsid w:val="003A1857"/>
    <w:rsid w:val="003A1AA3"/>
    <w:rsid w:val="003A2724"/>
    <w:rsid w:val="003A27F3"/>
    <w:rsid w:val="003A2E0E"/>
    <w:rsid w:val="003A35FA"/>
    <w:rsid w:val="003A3ED9"/>
    <w:rsid w:val="003A48F4"/>
    <w:rsid w:val="003A4E4A"/>
    <w:rsid w:val="003A64D4"/>
    <w:rsid w:val="003A7BC3"/>
    <w:rsid w:val="003B109E"/>
    <w:rsid w:val="003B19C8"/>
    <w:rsid w:val="003B1A98"/>
    <w:rsid w:val="003B1CE6"/>
    <w:rsid w:val="003B2779"/>
    <w:rsid w:val="003B2BCA"/>
    <w:rsid w:val="003B3DEC"/>
    <w:rsid w:val="003B4100"/>
    <w:rsid w:val="003B6094"/>
    <w:rsid w:val="003B68FE"/>
    <w:rsid w:val="003B6A37"/>
    <w:rsid w:val="003B6BA2"/>
    <w:rsid w:val="003B77A7"/>
    <w:rsid w:val="003B79C3"/>
    <w:rsid w:val="003C3840"/>
    <w:rsid w:val="003C5759"/>
    <w:rsid w:val="003C6409"/>
    <w:rsid w:val="003C653C"/>
    <w:rsid w:val="003C6B9A"/>
    <w:rsid w:val="003C7B9A"/>
    <w:rsid w:val="003D11B4"/>
    <w:rsid w:val="003D1A90"/>
    <w:rsid w:val="003D3DFA"/>
    <w:rsid w:val="003D5244"/>
    <w:rsid w:val="003D538B"/>
    <w:rsid w:val="003D5B70"/>
    <w:rsid w:val="003D6385"/>
    <w:rsid w:val="003D67E6"/>
    <w:rsid w:val="003E028C"/>
    <w:rsid w:val="003E0973"/>
    <w:rsid w:val="003E09EE"/>
    <w:rsid w:val="003E1EB5"/>
    <w:rsid w:val="003E305F"/>
    <w:rsid w:val="003E3584"/>
    <w:rsid w:val="003E5380"/>
    <w:rsid w:val="003E59F7"/>
    <w:rsid w:val="003F010A"/>
    <w:rsid w:val="003F1E4A"/>
    <w:rsid w:val="003F22E2"/>
    <w:rsid w:val="003F3836"/>
    <w:rsid w:val="003F3890"/>
    <w:rsid w:val="003F4192"/>
    <w:rsid w:val="003F427F"/>
    <w:rsid w:val="003F460D"/>
    <w:rsid w:val="003F4E82"/>
    <w:rsid w:val="003F4E94"/>
    <w:rsid w:val="003F6E55"/>
    <w:rsid w:val="003F700C"/>
    <w:rsid w:val="003F7B72"/>
    <w:rsid w:val="00400BEF"/>
    <w:rsid w:val="004016B6"/>
    <w:rsid w:val="00402717"/>
    <w:rsid w:val="00402955"/>
    <w:rsid w:val="00402C47"/>
    <w:rsid w:val="0040362F"/>
    <w:rsid w:val="0040373E"/>
    <w:rsid w:val="00404480"/>
    <w:rsid w:val="004053DC"/>
    <w:rsid w:val="0040716F"/>
    <w:rsid w:val="00410AC4"/>
    <w:rsid w:val="00410F99"/>
    <w:rsid w:val="00411F11"/>
    <w:rsid w:val="00412136"/>
    <w:rsid w:val="004128F9"/>
    <w:rsid w:val="004131D6"/>
    <w:rsid w:val="004139AD"/>
    <w:rsid w:val="00414079"/>
    <w:rsid w:val="004148D4"/>
    <w:rsid w:val="00416284"/>
    <w:rsid w:val="0041688D"/>
    <w:rsid w:val="00417326"/>
    <w:rsid w:val="00417CE8"/>
    <w:rsid w:val="00417E6B"/>
    <w:rsid w:val="004217B0"/>
    <w:rsid w:val="004224F5"/>
    <w:rsid w:val="00422D28"/>
    <w:rsid w:val="00422E49"/>
    <w:rsid w:val="00422F79"/>
    <w:rsid w:val="004234D9"/>
    <w:rsid w:val="0042416C"/>
    <w:rsid w:val="00427A3A"/>
    <w:rsid w:val="0043125A"/>
    <w:rsid w:val="0043249D"/>
    <w:rsid w:val="00432C1B"/>
    <w:rsid w:val="00432D90"/>
    <w:rsid w:val="0043369B"/>
    <w:rsid w:val="00434CE2"/>
    <w:rsid w:val="00435BAD"/>
    <w:rsid w:val="004362A6"/>
    <w:rsid w:val="00436A81"/>
    <w:rsid w:val="00436EB7"/>
    <w:rsid w:val="00437A19"/>
    <w:rsid w:val="00437A9A"/>
    <w:rsid w:val="00437E30"/>
    <w:rsid w:val="00437F8B"/>
    <w:rsid w:val="00440F97"/>
    <w:rsid w:val="00441FE9"/>
    <w:rsid w:val="0044280D"/>
    <w:rsid w:val="00442EBA"/>
    <w:rsid w:val="0044318E"/>
    <w:rsid w:val="00444307"/>
    <w:rsid w:val="004444FA"/>
    <w:rsid w:val="0044487B"/>
    <w:rsid w:val="00444A03"/>
    <w:rsid w:val="00444EF7"/>
    <w:rsid w:val="004455DD"/>
    <w:rsid w:val="00446D2F"/>
    <w:rsid w:val="00447325"/>
    <w:rsid w:val="0044761E"/>
    <w:rsid w:val="00451BB3"/>
    <w:rsid w:val="004533FF"/>
    <w:rsid w:val="004546DE"/>
    <w:rsid w:val="004552E7"/>
    <w:rsid w:val="00455674"/>
    <w:rsid w:val="00455818"/>
    <w:rsid w:val="004561A9"/>
    <w:rsid w:val="0045651A"/>
    <w:rsid w:val="00456C46"/>
    <w:rsid w:val="00456FCE"/>
    <w:rsid w:val="0045738E"/>
    <w:rsid w:val="00457722"/>
    <w:rsid w:val="0046043C"/>
    <w:rsid w:val="0046091C"/>
    <w:rsid w:val="004612C3"/>
    <w:rsid w:val="00462A8E"/>
    <w:rsid w:val="00462E00"/>
    <w:rsid w:val="004630A8"/>
    <w:rsid w:val="00463C39"/>
    <w:rsid w:val="00464141"/>
    <w:rsid w:val="00464329"/>
    <w:rsid w:val="004644E7"/>
    <w:rsid w:val="00467A43"/>
    <w:rsid w:val="0047291B"/>
    <w:rsid w:val="00473280"/>
    <w:rsid w:val="00474164"/>
    <w:rsid w:val="00476515"/>
    <w:rsid w:val="00476541"/>
    <w:rsid w:val="004766B1"/>
    <w:rsid w:val="004767CB"/>
    <w:rsid w:val="00476D5C"/>
    <w:rsid w:val="00477E70"/>
    <w:rsid w:val="004801F0"/>
    <w:rsid w:val="004819AE"/>
    <w:rsid w:val="00481AFE"/>
    <w:rsid w:val="004822B3"/>
    <w:rsid w:val="004831BA"/>
    <w:rsid w:val="004852B8"/>
    <w:rsid w:val="00486191"/>
    <w:rsid w:val="004864B9"/>
    <w:rsid w:val="00486551"/>
    <w:rsid w:val="0048656F"/>
    <w:rsid w:val="00487127"/>
    <w:rsid w:val="0049052D"/>
    <w:rsid w:val="00490DAE"/>
    <w:rsid w:val="00491492"/>
    <w:rsid w:val="00491C8D"/>
    <w:rsid w:val="00491D81"/>
    <w:rsid w:val="004927BE"/>
    <w:rsid w:val="004932AF"/>
    <w:rsid w:val="00493FCE"/>
    <w:rsid w:val="004942C2"/>
    <w:rsid w:val="0049554C"/>
    <w:rsid w:val="00495C0B"/>
    <w:rsid w:val="004964FD"/>
    <w:rsid w:val="004967B6"/>
    <w:rsid w:val="004974F8"/>
    <w:rsid w:val="004A01F1"/>
    <w:rsid w:val="004A0775"/>
    <w:rsid w:val="004A291E"/>
    <w:rsid w:val="004A2E40"/>
    <w:rsid w:val="004A33AF"/>
    <w:rsid w:val="004A4D68"/>
    <w:rsid w:val="004A51CF"/>
    <w:rsid w:val="004A6785"/>
    <w:rsid w:val="004A69E9"/>
    <w:rsid w:val="004A7902"/>
    <w:rsid w:val="004A79BA"/>
    <w:rsid w:val="004A7CCC"/>
    <w:rsid w:val="004A7FA4"/>
    <w:rsid w:val="004B04B9"/>
    <w:rsid w:val="004B142F"/>
    <w:rsid w:val="004B1D2C"/>
    <w:rsid w:val="004B28EB"/>
    <w:rsid w:val="004B3EB4"/>
    <w:rsid w:val="004B3FE2"/>
    <w:rsid w:val="004B4567"/>
    <w:rsid w:val="004B546A"/>
    <w:rsid w:val="004B5733"/>
    <w:rsid w:val="004B60BA"/>
    <w:rsid w:val="004B6797"/>
    <w:rsid w:val="004B73D8"/>
    <w:rsid w:val="004B7DB0"/>
    <w:rsid w:val="004C035B"/>
    <w:rsid w:val="004C1E2F"/>
    <w:rsid w:val="004C1E91"/>
    <w:rsid w:val="004C5B25"/>
    <w:rsid w:val="004C6489"/>
    <w:rsid w:val="004C7A30"/>
    <w:rsid w:val="004D12DE"/>
    <w:rsid w:val="004D1F4B"/>
    <w:rsid w:val="004D258A"/>
    <w:rsid w:val="004D2D8E"/>
    <w:rsid w:val="004D45AE"/>
    <w:rsid w:val="004D5C90"/>
    <w:rsid w:val="004D713B"/>
    <w:rsid w:val="004D7856"/>
    <w:rsid w:val="004D7A78"/>
    <w:rsid w:val="004E056C"/>
    <w:rsid w:val="004E1A67"/>
    <w:rsid w:val="004E20E1"/>
    <w:rsid w:val="004E27B9"/>
    <w:rsid w:val="004E39ED"/>
    <w:rsid w:val="004E3DFE"/>
    <w:rsid w:val="004E44FE"/>
    <w:rsid w:val="004E631F"/>
    <w:rsid w:val="004F0122"/>
    <w:rsid w:val="004F0752"/>
    <w:rsid w:val="004F081D"/>
    <w:rsid w:val="004F1EEA"/>
    <w:rsid w:val="004F1FCF"/>
    <w:rsid w:val="004F4E18"/>
    <w:rsid w:val="004F5F7E"/>
    <w:rsid w:val="004F6514"/>
    <w:rsid w:val="005016B1"/>
    <w:rsid w:val="00501B83"/>
    <w:rsid w:val="0050266B"/>
    <w:rsid w:val="00502A1D"/>
    <w:rsid w:val="00503330"/>
    <w:rsid w:val="005048EB"/>
    <w:rsid w:val="00504A76"/>
    <w:rsid w:val="00505524"/>
    <w:rsid w:val="00505BFA"/>
    <w:rsid w:val="00505FE0"/>
    <w:rsid w:val="00506888"/>
    <w:rsid w:val="00506E3C"/>
    <w:rsid w:val="005071D6"/>
    <w:rsid w:val="0050749A"/>
    <w:rsid w:val="00510271"/>
    <w:rsid w:val="00512580"/>
    <w:rsid w:val="0051411B"/>
    <w:rsid w:val="005141A5"/>
    <w:rsid w:val="005151A1"/>
    <w:rsid w:val="00515BA5"/>
    <w:rsid w:val="00516E1C"/>
    <w:rsid w:val="005207A8"/>
    <w:rsid w:val="0052196E"/>
    <w:rsid w:val="005219DB"/>
    <w:rsid w:val="00521A60"/>
    <w:rsid w:val="00524468"/>
    <w:rsid w:val="00524AB2"/>
    <w:rsid w:val="00524EC4"/>
    <w:rsid w:val="005252F7"/>
    <w:rsid w:val="00526644"/>
    <w:rsid w:val="00526E44"/>
    <w:rsid w:val="00527215"/>
    <w:rsid w:val="00527696"/>
    <w:rsid w:val="00527C32"/>
    <w:rsid w:val="00527F61"/>
    <w:rsid w:val="00532C08"/>
    <w:rsid w:val="0053327F"/>
    <w:rsid w:val="00534133"/>
    <w:rsid w:val="00534B65"/>
    <w:rsid w:val="00534F59"/>
    <w:rsid w:val="00535C49"/>
    <w:rsid w:val="00535E8C"/>
    <w:rsid w:val="005360A5"/>
    <w:rsid w:val="0053642A"/>
    <w:rsid w:val="0053727A"/>
    <w:rsid w:val="005377DD"/>
    <w:rsid w:val="00540A51"/>
    <w:rsid w:val="005414A5"/>
    <w:rsid w:val="00541C17"/>
    <w:rsid w:val="00541E27"/>
    <w:rsid w:val="005420E2"/>
    <w:rsid w:val="00542B2D"/>
    <w:rsid w:val="00542F36"/>
    <w:rsid w:val="005430DC"/>
    <w:rsid w:val="005442C6"/>
    <w:rsid w:val="00544E1E"/>
    <w:rsid w:val="005452E5"/>
    <w:rsid w:val="005455E9"/>
    <w:rsid w:val="00545E61"/>
    <w:rsid w:val="005473C6"/>
    <w:rsid w:val="00547DE2"/>
    <w:rsid w:val="0055125C"/>
    <w:rsid w:val="00551303"/>
    <w:rsid w:val="0055232E"/>
    <w:rsid w:val="00552CEA"/>
    <w:rsid w:val="005539C6"/>
    <w:rsid w:val="00553C0E"/>
    <w:rsid w:val="00554692"/>
    <w:rsid w:val="00554B94"/>
    <w:rsid w:val="00554E54"/>
    <w:rsid w:val="005564F5"/>
    <w:rsid w:val="0055742B"/>
    <w:rsid w:val="005579B4"/>
    <w:rsid w:val="005613B3"/>
    <w:rsid w:val="0056211F"/>
    <w:rsid w:val="0056216B"/>
    <w:rsid w:val="00562622"/>
    <w:rsid w:val="00562B2F"/>
    <w:rsid w:val="00562BAD"/>
    <w:rsid w:val="00562E73"/>
    <w:rsid w:val="00562F95"/>
    <w:rsid w:val="0056306A"/>
    <w:rsid w:val="0056354F"/>
    <w:rsid w:val="00563AE3"/>
    <w:rsid w:val="00563C14"/>
    <w:rsid w:val="00565299"/>
    <w:rsid w:val="005652BB"/>
    <w:rsid w:val="00566AC7"/>
    <w:rsid w:val="00566E29"/>
    <w:rsid w:val="00567BD5"/>
    <w:rsid w:val="00567F4C"/>
    <w:rsid w:val="00570286"/>
    <w:rsid w:val="00570361"/>
    <w:rsid w:val="00570489"/>
    <w:rsid w:val="0057092C"/>
    <w:rsid w:val="0057159A"/>
    <w:rsid w:val="0057300C"/>
    <w:rsid w:val="0057358E"/>
    <w:rsid w:val="00573DB9"/>
    <w:rsid w:val="00575623"/>
    <w:rsid w:val="00575F5C"/>
    <w:rsid w:val="00576761"/>
    <w:rsid w:val="005769A6"/>
    <w:rsid w:val="005800BA"/>
    <w:rsid w:val="00580CBD"/>
    <w:rsid w:val="005829A9"/>
    <w:rsid w:val="00582FB7"/>
    <w:rsid w:val="0058443C"/>
    <w:rsid w:val="0058578E"/>
    <w:rsid w:val="005863E0"/>
    <w:rsid w:val="00586676"/>
    <w:rsid w:val="00587C2D"/>
    <w:rsid w:val="0059008A"/>
    <w:rsid w:val="00590507"/>
    <w:rsid w:val="00591D1D"/>
    <w:rsid w:val="0059238B"/>
    <w:rsid w:val="00592B4B"/>
    <w:rsid w:val="00593423"/>
    <w:rsid w:val="00595077"/>
    <w:rsid w:val="00595CBA"/>
    <w:rsid w:val="005968EB"/>
    <w:rsid w:val="005A06E5"/>
    <w:rsid w:val="005A07CF"/>
    <w:rsid w:val="005A0E1C"/>
    <w:rsid w:val="005A114C"/>
    <w:rsid w:val="005A1934"/>
    <w:rsid w:val="005A42DC"/>
    <w:rsid w:val="005A42F2"/>
    <w:rsid w:val="005A4E7F"/>
    <w:rsid w:val="005A57C9"/>
    <w:rsid w:val="005A72E9"/>
    <w:rsid w:val="005A75B1"/>
    <w:rsid w:val="005A7DE1"/>
    <w:rsid w:val="005B0CBD"/>
    <w:rsid w:val="005B0CE7"/>
    <w:rsid w:val="005B1101"/>
    <w:rsid w:val="005B12BB"/>
    <w:rsid w:val="005B1E34"/>
    <w:rsid w:val="005B25ED"/>
    <w:rsid w:val="005B54E3"/>
    <w:rsid w:val="005B5836"/>
    <w:rsid w:val="005B63AD"/>
    <w:rsid w:val="005B736C"/>
    <w:rsid w:val="005C00E4"/>
    <w:rsid w:val="005C15AA"/>
    <w:rsid w:val="005C1C22"/>
    <w:rsid w:val="005C2FF9"/>
    <w:rsid w:val="005C33EB"/>
    <w:rsid w:val="005C41B5"/>
    <w:rsid w:val="005C444B"/>
    <w:rsid w:val="005C6F87"/>
    <w:rsid w:val="005D0645"/>
    <w:rsid w:val="005D0D20"/>
    <w:rsid w:val="005D0DAA"/>
    <w:rsid w:val="005D1E9E"/>
    <w:rsid w:val="005D1F76"/>
    <w:rsid w:val="005D2ED4"/>
    <w:rsid w:val="005D3BB5"/>
    <w:rsid w:val="005D43A5"/>
    <w:rsid w:val="005D4C94"/>
    <w:rsid w:val="005D5353"/>
    <w:rsid w:val="005D53FD"/>
    <w:rsid w:val="005D7576"/>
    <w:rsid w:val="005D79CA"/>
    <w:rsid w:val="005E022F"/>
    <w:rsid w:val="005E0D22"/>
    <w:rsid w:val="005E16A5"/>
    <w:rsid w:val="005E1E82"/>
    <w:rsid w:val="005E20EB"/>
    <w:rsid w:val="005E3D1A"/>
    <w:rsid w:val="005E4A2D"/>
    <w:rsid w:val="005E51DD"/>
    <w:rsid w:val="005E54CC"/>
    <w:rsid w:val="005E5C51"/>
    <w:rsid w:val="005E63B5"/>
    <w:rsid w:val="005E664B"/>
    <w:rsid w:val="005E70B6"/>
    <w:rsid w:val="005E7827"/>
    <w:rsid w:val="005F130D"/>
    <w:rsid w:val="005F1DF9"/>
    <w:rsid w:val="005F3757"/>
    <w:rsid w:val="005F3A56"/>
    <w:rsid w:val="005F3ADD"/>
    <w:rsid w:val="005F3FB0"/>
    <w:rsid w:val="005F3FF9"/>
    <w:rsid w:val="005F48B7"/>
    <w:rsid w:val="005F59E8"/>
    <w:rsid w:val="005F68D8"/>
    <w:rsid w:val="005F6B0D"/>
    <w:rsid w:val="005F7120"/>
    <w:rsid w:val="006034A2"/>
    <w:rsid w:val="00603642"/>
    <w:rsid w:val="0060444B"/>
    <w:rsid w:val="00606196"/>
    <w:rsid w:val="0060640E"/>
    <w:rsid w:val="0060780F"/>
    <w:rsid w:val="00607FD4"/>
    <w:rsid w:val="00610623"/>
    <w:rsid w:val="00610CCF"/>
    <w:rsid w:val="00611567"/>
    <w:rsid w:val="006117D4"/>
    <w:rsid w:val="00611CBC"/>
    <w:rsid w:val="006125EF"/>
    <w:rsid w:val="0061298A"/>
    <w:rsid w:val="00612E54"/>
    <w:rsid w:val="006133C8"/>
    <w:rsid w:val="006164D3"/>
    <w:rsid w:val="00620EB3"/>
    <w:rsid w:val="00621BE7"/>
    <w:rsid w:val="006221F7"/>
    <w:rsid w:val="006236A2"/>
    <w:rsid w:val="00624EEC"/>
    <w:rsid w:val="006254BD"/>
    <w:rsid w:val="0062552E"/>
    <w:rsid w:val="006256B5"/>
    <w:rsid w:val="00625A45"/>
    <w:rsid w:val="00625B81"/>
    <w:rsid w:val="00627CE7"/>
    <w:rsid w:val="00630CCE"/>
    <w:rsid w:val="00630D82"/>
    <w:rsid w:val="0063168A"/>
    <w:rsid w:val="00632B75"/>
    <w:rsid w:val="00633314"/>
    <w:rsid w:val="006337DB"/>
    <w:rsid w:val="006337E8"/>
    <w:rsid w:val="0063569A"/>
    <w:rsid w:val="006360A8"/>
    <w:rsid w:val="006365DF"/>
    <w:rsid w:val="00636A12"/>
    <w:rsid w:val="00637BD1"/>
    <w:rsid w:val="00641DD4"/>
    <w:rsid w:val="006424AF"/>
    <w:rsid w:val="0064471B"/>
    <w:rsid w:val="0064586A"/>
    <w:rsid w:val="006462C7"/>
    <w:rsid w:val="00646832"/>
    <w:rsid w:val="00646C8D"/>
    <w:rsid w:val="00647059"/>
    <w:rsid w:val="006501B9"/>
    <w:rsid w:val="006506BA"/>
    <w:rsid w:val="00650971"/>
    <w:rsid w:val="00650995"/>
    <w:rsid w:val="00651242"/>
    <w:rsid w:val="0065184B"/>
    <w:rsid w:val="00652737"/>
    <w:rsid w:val="00652D2E"/>
    <w:rsid w:val="006530A9"/>
    <w:rsid w:val="00653956"/>
    <w:rsid w:val="00653C98"/>
    <w:rsid w:val="006549B3"/>
    <w:rsid w:val="00656AF7"/>
    <w:rsid w:val="00661607"/>
    <w:rsid w:val="0066190A"/>
    <w:rsid w:val="0066246B"/>
    <w:rsid w:val="00663CFA"/>
    <w:rsid w:val="006640B4"/>
    <w:rsid w:val="006643F4"/>
    <w:rsid w:val="00665701"/>
    <w:rsid w:val="00665993"/>
    <w:rsid w:val="00670350"/>
    <w:rsid w:val="00670639"/>
    <w:rsid w:val="00670991"/>
    <w:rsid w:val="006713D1"/>
    <w:rsid w:val="00672688"/>
    <w:rsid w:val="0067363C"/>
    <w:rsid w:val="00674282"/>
    <w:rsid w:val="006762A9"/>
    <w:rsid w:val="00676860"/>
    <w:rsid w:val="00676D5E"/>
    <w:rsid w:val="006772A5"/>
    <w:rsid w:val="006778A4"/>
    <w:rsid w:val="006801B8"/>
    <w:rsid w:val="006801CA"/>
    <w:rsid w:val="006835B0"/>
    <w:rsid w:val="00683AE8"/>
    <w:rsid w:val="00686351"/>
    <w:rsid w:val="0068691E"/>
    <w:rsid w:val="006879D3"/>
    <w:rsid w:val="00692487"/>
    <w:rsid w:val="00694372"/>
    <w:rsid w:val="00694563"/>
    <w:rsid w:val="00695D95"/>
    <w:rsid w:val="00695F31"/>
    <w:rsid w:val="006968A0"/>
    <w:rsid w:val="00697E03"/>
    <w:rsid w:val="00697F31"/>
    <w:rsid w:val="006A0C1A"/>
    <w:rsid w:val="006A0D11"/>
    <w:rsid w:val="006A14D5"/>
    <w:rsid w:val="006A18FD"/>
    <w:rsid w:val="006A271E"/>
    <w:rsid w:val="006A2BC0"/>
    <w:rsid w:val="006A352D"/>
    <w:rsid w:val="006A4441"/>
    <w:rsid w:val="006A475B"/>
    <w:rsid w:val="006A4F46"/>
    <w:rsid w:val="006A5BB9"/>
    <w:rsid w:val="006A5C15"/>
    <w:rsid w:val="006A5DF6"/>
    <w:rsid w:val="006A6213"/>
    <w:rsid w:val="006A632C"/>
    <w:rsid w:val="006A6A2C"/>
    <w:rsid w:val="006A6EFC"/>
    <w:rsid w:val="006A7BA7"/>
    <w:rsid w:val="006B040E"/>
    <w:rsid w:val="006B090C"/>
    <w:rsid w:val="006B3346"/>
    <w:rsid w:val="006B3776"/>
    <w:rsid w:val="006B4B3B"/>
    <w:rsid w:val="006B50CC"/>
    <w:rsid w:val="006B5A2B"/>
    <w:rsid w:val="006B76C4"/>
    <w:rsid w:val="006C1557"/>
    <w:rsid w:val="006C1838"/>
    <w:rsid w:val="006C1F0D"/>
    <w:rsid w:val="006C2202"/>
    <w:rsid w:val="006C2875"/>
    <w:rsid w:val="006C2884"/>
    <w:rsid w:val="006C2BC4"/>
    <w:rsid w:val="006C3B67"/>
    <w:rsid w:val="006C4F6A"/>
    <w:rsid w:val="006C4F95"/>
    <w:rsid w:val="006C52D5"/>
    <w:rsid w:val="006C534A"/>
    <w:rsid w:val="006C5C1D"/>
    <w:rsid w:val="006C5D3A"/>
    <w:rsid w:val="006C68B1"/>
    <w:rsid w:val="006C76DA"/>
    <w:rsid w:val="006D0B28"/>
    <w:rsid w:val="006D0EA4"/>
    <w:rsid w:val="006D13D0"/>
    <w:rsid w:val="006D1FA7"/>
    <w:rsid w:val="006D27F6"/>
    <w:rsid w:val="006D2C62"/>
    <w:rsid w:val="006D39C4"/>
    <w:rsid w:val="006D3BA2"/>
    <w:rsid w:val="006D46BC"/>
    <w:rsid w:val="006D5231"/>
    <w:rsid w:val="006D6E88"/>
    <w:rsid w:val="006D78F5"/>
    <w:rsid w:val="006E0DE8"/>
    <w:rsid w:val="006E189E"/>
    <w:rsid w:val="006E2604"/>
    <w:rsid w:val="006E3D27"/>
    <w:rsid w:val="006E4277"/>
    <w:rsid w:val="006E4AB7"/>
    <w:rsid w:val="006E5F30"/>
    <w:rsid w:val="006F0AAE"/>
    <w:rsid w:val="006F2833"/>
    <w:rsid w:val="006F3374"/>
    <w:rsid w:val="006F4738"/>
    <w:rsid w:val="006F4F64"/>
    <w:rsid w:val="006F6C46"/>
    <w:rsid w:val="006F6CD9"/>
    <w:rsid w:val="006F6D74"/>
    <w:rsid w:val="006F6EF1"/>
    <w:rsid w:val="00700422"/>
    <w:rsid w:val="00700620"/>
    <w:rsid w:val="007006BB"/>
    <w:rsid w:val="00700AF2"/>
    <w:rsid w:val="00700F05"/>
    <w:rsid w:val="0070175E"/>
    <w:rsid w:val="00703A27"/>
    <w:rsid w:val="00704CF8"/>
    <w:rsid w:val="00704FBA"/>
    <w:rsid w:val="00705BA1"/>
    <w:rsid w:val="007065DE"/>
    <w:rsid w:val="007066AE"/>
    <w:rsid w:val="0070684C"/>
    <w:rsid w:val="007068D6"/>
    <w:rsid w:val="00707200"/>
    <w:rsid w:val="007077C4"/>
    <w:rsid w:val="0071062D"/>
    <w:rsid w:val="00710A49"/>
    <w:rsid w:val="00710D0C"/>
    <w:rsid w:val="00710E0A"/>
    <w:rsid w:val="0071225A"/>
    <w:rsid w:val="007124B5"/>
    <w:rsid w:val="00712A56"/>
    <w:rsid w:val="007134A9"/>
    <w:rsid w:val="00713CE0"/>
    <w:rsid w:val="007166A7"/>
    <w:rsid w:val="00717A90"/>
    <w:rsid w:val="00721A43"/>
    <w:rsid w:val="007222AC"/>
    <w:rsid w:val="00723399"/>
    <w:rsid w:val="007236B0"/>
    <w:rsid w:val="007237BD"/>
    <w:rsid w:val="00723AD8"/>
    <w:rsid w:val="00723E64"/>
    <w:rsid w:val="00724B28"/>
    <w:rsid w:val="00725041"/>
    <w:rsid w:val="007252C7"/>
    <w:rsid w:val="00725F41"/>
    <w:rsid w:val="0072697D"/>
    <w:rsid w:val="00726EAD"/>
    <w:rsid w:val="00727054"/>
    <w:rsid w:val="007274FD"/>
    <w:rsid w:val="00731544"/>
    <w:rsid w:val="007321F8"/>
    <w:rsid w:val="0073480A"/>
    <w:rsid w:val="00734B40"/>
    <w:rsid w:val="00735073"/>
    <w:rsid w:val="00735757"/>
    <w:rsid w:val="00735889"/>
    <w:rsid w:val="007369C0"/>
    <w:rsid w:val="00736E1C"/>
    <w:rsid w:val="00737AF3"/>
    <w:rsid w:val="007406D6"/>
    <w:rsid w:val="0074127B"/>
    <w:rsid w:val="00741EB9"/>
    <w:rsid w:val="00741F5C"/>
    <w:rsid w:val="00742208"/>
    <w:rsid w:val="007422D3"/>
    <w:rsid w:val="0074280D"/>
    <w:rsid w:val="007439D0"/>
    <w:rsid w:val="00743AD1"/>
    <w:rsid w:val="00743F80"/>
    <w:rsid w:val="007440B3"/>
    <w:rsid w:val="0074436D"/>
    <w:rsid w:val="007464C0"/>
    <w:rsid w:val="00746CA1"/>
    <w:rsid w:val="00746F13"/>
    <w:rsid w:val="007478FF"/>
    <w:rsid w:val="00747AF0"/>
    <w:rsid w:val="007525CD"/>
    <w:rsid w:val="00752C9C"/>
    <w:rsid w:val="007532BA"/>
    <w:rsid w:val="00753861"/>
    <w:rsid w:val="00753A98"/>
    <w:rsid w:val="00754690"/>
    <w:rsid w:val="00756177"/>
    <w:rsid w:val="007561A5"/>
    <w:rsid w:val="0075653B"/>
    <w:rsid w:val="00760A3E"/>
    <w:rsid w:val="00762043"/>
    <w:rsid w:val="007625D3"/>
    <w:rsid w:val="00762A33"/>
    <w:rsid w:val="00762C6B"/>
    <w:rsid w:val="007637BF"/>
    <w:rsid w:val="00763B0E"/>
    <w:rsid w:val="00763F4F"/>
    <w:rsid w:val="00764783"/>
    <w:rsid w:val="00764E76"/>
    <w:rsid w:val="00765BDF"/>
    <w:rsid w:val="00766403"/>
    <w:rsid w:val="0076640E"/>
    <w:rsid w:val="00766599"/>
    <w:rsid w:val="007672A3"/>
    <w:rsid w:val="00767435"/>
    <w:rsid w:val="007676E6"/>
    <w:rsid w:val="00770A74"/>
    <w:rsid w:val="00771820"/>
    <w:rsid w:val="007745D0"/>
    <w:rsid w:val="00774903"/>
    <w:rsid w:val="00775690"/>
    <w:rsid w:val="0077691C"/>
    <w:rsid w:val="00780164"/>
    <w:rsid w:val="007801DA"/>
    <w:rsid w:val="00781ED0"/>
    <w:rsid w:val="0078251C"/>
    <w:rsid w:val="00782BA4"/>
    <w:rsid w:val="007833BD"/>
    <w:rsid w:val="00784280"/>
    <w:rsid w:val="00784FF5"/>
    <w:rsid w:val="0078519A"/>
    <w:rsid w:val="007854A1"/>
    <w:rsid w:val="0078676D"/>
    <w:rsid w:val="007876BC"/>
    <w:rsid w:val="00787ABD"/>
    <w:rsid w:val="0079187F"/>
    <w:rsid w:val="00791957"/>
    <w:rsid w:val="007923A8"/>
    <w:rsid w:val="00793B67"/>
    <w:rsid w:val="007946ED"/>
    <w:rsid w:val="0079471F"/>
    <w:rsid w:val="00794B1F"/>
    <w:rsid w:val="0079557A"/>
    <w:rsid w:val="00796090"/>
    <w:rsid w:val="007971FF"/>
    <w:rsid w:val="007A08D8"/>
    <w:rsid w:val="007A0980"/>
    <w:rsid w:val="007A09A3"/>
    <w:rsid w:val="007A13CE"/>
    <w:rsid w:val="007A29A3"/>
    <w:rsid w:val="007A2D92"/>
    <w:rsid w:val="007A49E5"/>
    <w:rsid w:val="007A51AF"/>
    <w:rsid w:val="007A53F6"/>
    <w:rsid w:val="007A5DAF"/>
    <w:rsid w:val="007A74FA"/>
    <w:rsid w:val="007A78EE"/>
    <w:rsid w:val="007A7E1D"/>
    <w:rsid w:val="007B0C40"/>
    <w:rsid w:val="007B13D2"/>
    <w:rsid w:val="007B3CA4"/>
    <w:rsid w:val="007B48F2"/>
    <w:rsid w:val="007B5783"/>
    <w:rsid w:val="007B618A"/>
    <w:rsid w:val="007B6449"/>
    <w:rsid w:val="007B71D3"/>
    <w:rsid w:val="007B7353"/>
    <w:rsid w:val="007B7E6A"/>
    <w:rsid w:val="007C126B"/>
    <w:rsid w:val="007C1362"/>
    <w:rsid w:val="007C16DC"/>
    <w:rsid w:val="007C2BBC"/>
    <w:rsid w:val="007C3C02"/>
    <w:rsid w:val="007C4396"/>
    <w:rsid w:val="007C4F80"/>
    <w:rsid w:val="007C55A1"/>
    <w:rsid w:val="007C6361"/>
    <w:rsid w:val="007C6386"/>
    <w:rsid w:val="007C7384"/>
    <w:rsid w:val="007C78F9"/>
    <w:rsid w:val="007D1259"/>
    <w:rsid w:val="007D3288"/>
    <w:rsid w:val="007D3C97"/>
    <w:rsid w:val="007D3F3A"/>
    <w:rsid w:val="007D4486"/>
    <w:rsid w:val="007D5460"/>
    <w:rsid w:val="007D5515"/>
    <w:rsid w:val="007D57C4"/>
    <w:rsid w:val="007D6851"/>
    <w:rsid w:val="007D68E2"/>
    <w:rsid w:val="007E0F10"/>
    <w:rsid w:val="007E1027"/>
    <w:rsid w:val="007E290C"/>
    <w:rsid w:val="007E2BAB"/>
    <w:rsid w:val="007E3BB8"/>
    <w:rsid w:val="007E4654"/>
    <w:rsid w:val="007E5D53"/>
    <w:rsid w:val="007E628A"/>
    <w:rsid w:val="007E628E"/>
    <w:rsid w:val="007F0E8D"/>
    <w:rsid w:val="007F380C"/>
    <w:rsid w:val="007F4863"/>
    <w:rsid w:val="007F5B7E"/>
    <w:rsid w:val="007F6A4E"/>
    <w:rsid w:val="007F6BA0"/>
    <w:rsid w:val="007F6E5A"/>
    <w:rsid w:val="007F7E5A"/>
    <w:rsid w:val="00800275"/>
    <w:rsid w:val="00800C35"/>
    <w:rsid w:val="008010C6"/>
    <w:rsid w:val="008018AE"/>
    <w:rsid w:val="00801BB7"/>
    <w:rsid w:val="00803021"/>
    <w:rsid w:val="008033CD"/>
    <w:rsid w:val="00803548"/>
    <w:rsid w:val="0080485F"/>
    <w:rsid w:val="0080580A"/>
    <w:rsid w:val="00805D8A"/>
    <w:rsid w:val="00807446"/>
    <w:rsid w:val="0081026A"/>
    <w:rsid w:val="008115D8"/>
    <w:rsid w:val="00811672"/>
    <w:rsid w:val="00811E33"/>
    <w:rsid w:val="008136EB"/>
    <w:rsid w:val="00815350"/>
    <w:rsid w:val="00816F3A"/>
    <w:rsid w:val="00816FED"/>
    <w:rsid w:val="008179EB"/>
    <w:rsid w:val="00820C83"/>
    <w:rsid w:val="0082138C"/>
    <w:rsid w:val="0082235C"/>
    <w:rsid w:val="00823682"/>
    <w:rsid w:val="00823ACE"/>
    <w:rsid w:val="0082543F"/>
    <w:rsid w:val="00825A75"/>
    <w:rsid w:val="00825BB2"/>
    <w:rsid w:val="008305EF"/>
    <w:rsid w:val="00831D1D"/>
    <w:rsid w:val="00833514"/>
    <w:rsid w:val="00835928"/>
    <w:rsid w:val="008366FE"/>
    <w:rsid w:val="008372B7"/>
    <w:rsid w:val="0083783F"/>
    <w:rsid w:val="00841597"/>
    <w:rsid w:val="00841607"/>
    <w:rsid w:val="00841CF3"/>
    <w:rsid w:val="008428BC"/>
    <w:rsid w:val="00843F03"/>
    <w:rsid w:val="008441BD"/>
    <w:rsid w:val="00845390"/>
    <w:rsid w:val="00845BAB"/>
    <w:rsid w:val="00846316"/>
    <w:rsid w:val="00846B83"/>
    <w:rsid w:val="00846F96"/>
    <w:rsid w:val="0084791B"/>
    <w:rsid w:val="0085002E"/>
    <w:rsid w:val="00850150"/>
    <w:rsid w:val="00852379"/>
    <w:rsid w:val="008526F0"/>
    <w:rsid w:val="00853335"/>
    <w:rsid w:val="008535C6"/>
    <w:rsid w:val="00853F30"/>
    <w:rsid w:val="0085407F"/>
    <w:rsid w:val="00854FCD"/>
    <w:rsid w:val="00855597"/>
    <w:rsid w:val="0085613E"/>
    <w:rsid w:val="00856B26"/>
    <w:rsid w:val="00856B72"/>
    <w:rsid w:val="00857E8F"/>
    <w:rsid w:val="00861263"/>
    <w:rsid w:val="00861341"/>
    <w:rsid w:val="00861731"/>
    <w:rsid w:val="0086214D"/>
    <w:rsid w:val="008622D3"/>
    <w:rsid w:val="0086300B"/>
    <w:rsid w:val="0086504C"/>
    <w:rsid w:val="008662C1"/>
    <w:rsid w:val="00866A42"/>
    <w:rsid w:val="008670F5"/>
    <w:rsid w:val="008706FD"/>
    <w:rsid w:val="00870BC4"/>
    <w:rsid w:val="00870E13"/>
    <w:rsid w:val="008712F5"/>
    <w:rsid w:val="00871A2E"/>
    <w:rsid w:val="00872B29"/>
    <w:rsid w:val="008744B6"/>
    <w:rsid w:val="008756F0"/>
    <w:rsid w:val="0087591D"/>
    <w:rsid w:val="008763C3"/>
    <w:rsid w:val="00876B15"/>
    <w:rsid w:val="00876C41"/>
    <w:rsid w:val="0087743E"/>
    <w:rsid w:val="00877638"/>
    <w:rsid w:val="008776AD"/>
    <w:rsid w:val="00877AC7"/>
    <w:rsid w:val="00880BA8"/>
    <w:rsid w:val="008833FF"/>
    <w:rsid w:val="00883919"/>
    <w:rsid w:val="00883978"/>
    <w:rsid w:val="00883A92"/>
    <w:rsid w:val="008842AA"/>
    <w:rsid w:val="0088443F"/>
    <w:rsid w:val="00884C3E"/>
    <w:rsid w:val="008903CA"/>
    <w:rsid w:val="00891BA2"/>
    <w:rsid w:val="00894071"/>
    <w:rsid w:val="008941D3"/>
    <w:rsid w:val="00895C3D"/>
    <w:rsid w:val="008969F0"/>
    <w:rsid w:val="008969FD"/>
    <w:rsid w:val="00897C7D"/>
    <w:rsid w:val="008A14EB"/>
    <w:rsid w:val="008A159B"/>
    <w:rsid w:val="008A18F0"/>
    <w:rsid w:val="008A25E8"/>
    <w:rsid w:val="008A2A10"/>
    <w:rsid w:val="008A3AED"/>
    <w:rsid w:val="008A3B63"/>
    <w:rsid w:val="008A3CCA"/>
    <w:rsid w:val="008A60A6"/>
    <w:rsid w:val="008A69C1"/>
    <w:rsid w:val="008A7F1D"/>
    <w:rsid w:val="008B0192"/>
    <w:rsid w:val="008B06E9"/>
    <w:rsid w:val="008B1375"/>
    <w:rsid w:val="008B2B23"/>
    <w:rsid w:val="008B3E8C"/>
    <w:rsid w:val="008B645D"/>
    <w:rsid w:val="008B6915"/>
    <w:rsid w:val="008B6997"/>
    <w:rsid w:val="008B6D92"/>
    <w:rsid w:val="008B72C9"/>
    <w:rsid w:val="008C0440"/>
    <w:rsid w:val="008C1523"/>
    <w:rsid w:val="008C23D3"/>
    <w:rsid w:val="008C2514"/>
    <w:rsid w:val="008C25AA"/>
    <w:rsid w:val="008C2C51"/>
    <w:rsid w:val="008C2FB9"/>
    <w:rsid w:val="008C310A"/>
    <w:rsid w:val="008C56D5"/>
    <w:rsid w:val="008D00EE"/>
    <w:rsid w:val="008D04DF"/>
    <w:rsid w:val="008D0685"/>
    <w:rsid w:val="008D1FC2"/>
    <w:rsid w:val="008D201B"/>
    <w:rsid w:val="008D210D"/>
    <w:rsid w:val="008D3602"/>
    <w:rsid w:val="008D416B"/>
    <w:rsid w:val="008D5EFB"/>
    <w:rsid w:val="008D7118"/>
    <w:rsid w:val="008E0815"/>
    <w:rsid w:val="008E1095"/>
    <w:rsid w:val="008E1823"/>
    <w:rsid w:val="008E4609"/>
    <w:rsid w:val="008E4B81"/>
    <w:rsid w:val="008E664A"/>
    <w:rsid w:val="008E70C9"/>
    <w:rsid w:val="008E7366"/>
    <w:rsid w:val="008F0FE5"/>
    <w:rsid w:val="008F171F"/>
    <w:rsid w:val="008F1A84"/>
    <w:rsid w:val="008F1E99"/>
    <w:rsid w:val="008F22E8"/>
    <w:rsid w:val="008F37E4"/>
    <w:rsid w:val="008F3B3C"/>
    <w:rsid w:val="008F3D6C"/>
    <w:rsid w:val="008F474E"/>
    <w:rsid w:val="008F4A19"/>
    <w:rsid w:val="008F577A"/>
    <w:rsid w:val="008F6A0C"/>
    <w:rsid w:val="008F74C6"/>
    <w:rsid w:val="00900CF4"/>
    <w:rsid w:val="00901032"/>
    <w:rsid w:val="00901C28"/>
    <w:rsid w:val="009023FA"/>
    <w:rsid w:val="00902C3D"/>
    <w:rsid w:val="00903133"/>
    <w:rsid w:val="00903B0C"/>
    <w:rsid w:val="00903E37"/>
    <w:rsid w:val="00904C46"/>
    <w:rsid w:val="00906388"/>
    <w:rsid w:val="00906CD8"/>
    <w:rsid w:val="00906EA3"/>
    <w:rsid w:val="00907731"/>
    <w:rsid w:val="0091007C"/>
    <w:rsid w:val="009116A5"/>
    <w:rsid w:val="009124EC"/>
    <w:rsid w:val="00912545"/>
    <w:rsid w:val="009127CC"/>
    <w:rsid w:val="00912903"/>
    <w:rsid w:val="00912978"/>
    <w:rsid w:val="00912C2F"/>
    <w:rsid w:val="00912E84"/>
    <w:rsid w:val="00913383"/>
    <w:rsid w:val="009134FA"/>
    <w:rsid w:val="00916CD0"/>
    <w:rsid w:val="00920095"/>
    <w:rsid w:val="0092012D"/>
    <w:rsid w:val="00921F88"/>
    <w:rsid w:val="0092547A"/>
    <w:rsid w:val="00925F27"/>
    <w:rsid w:val="00926538"/>
    <w:rsid w:val="00927BC1"/>
    <w:rsid w:val="009306D9"/>
    <w:rsid w:val="00930786"/>
    <w:rsid w:val="00931C9D"/>
    <w:rsid w:val="0093207D"/>
    <w:rsid w:val="009334F6"/>
    <w:rsid w:val="00933A5C"/>
    <w:rsid w:val="00935FB3"/>
    <w:rsid w:val="00936997"/>
    <w:rsid w:val="0093729B"/>
    <w:rsid w:val="00937FE5"/>
    <w:rsid w:val="00940F20"/>
    <w:rsid w:val="009419BD"/>
    <w:rsid w:val="0094204B"/>
    <w:rsid w:val="0094230C"/>
    <w:rsid w:val="0094290B"/>
    <w:rsid w:val="009430F2"/>
    <w:rsid w:val="00944028"/>
    <w:rsid w:val="0094417A"/>
    <w:rsid w:val="009441CF"/>
    <w:rsid w:val="00945084"/>
    <w:rsid w:val="00945545"/>
    <w:rsid w:val="009460F0"/>
    <w:rsid w:val="0094702E"/>
    <w:rsid w:val="00951C0E"/>
    <w:rsid w:val="00953969"/>
    <w:rsid w:val="0095427B"/>
    <w:rsid w:val="00955624"/>
    <w:rsid w:val="009561CA"/>
    <w:rsid w:val="0096349C"/>
    <w:rsid w:val="00963BF1"/>
    <w:rsid w:val="00963CEB"/>
    <w:rsid w:val="0096430F"/>
    <w:rsid w:val="0096454D"/>
    <w:rsid w:val="00964791"/>
    <w:rsid w:val="0096565F"/>
    <w:rsid w:val="00966271"/>
    <w:rsid w:val="009679B3"/>
    <w:rsid w:val="00967F44"/>
    <w:rsid w:val="00970D1F"/>
    <w:rsid w:val="009714D8"/>
    <w:rsid w:val="00971661"/>
    <w:rsid w:val="00973564"/>
    <w:rsid w:val="00974299"/>
    <w:rsid w:val="00974BDB"/>
    <w:rsid w:val="00975A43"/>
    <w:rsid w:val="00976436"/>
    <w:rsid w:val="00977F15"/>
    <w:rsid w:val="00981A7E"/>
    <w:rsid w:val="009826F7"/>
    <w:rsid w:val="00982B0F"/>
    <w:rsid w:val="009830D8"/>
    <w:rsid w:val="009835FD"/>
    <w:rsid w:val="00984E9E"/>
    <w:rsid w:val="009851F1"/>
    <w:rsid w:val="0098574F"/>
    <w:rsid w:val="00985916"/>
    <w:rsid w:val="00985D82"/>
    <w:rsid w:val="009865FB"/>
    <w:rsid w:val="00986DBA"/>
    <w:rsid w:val="00987CFE"/>
    <w:rsid w:val="00987DCD"/>
    <w:rsid w:val="00990754"/>
    <w:rsid w:val="009909D0"/>
    <w:rsid w:val="00990C11"/>
    <w:rsid w:val="00991267"/>
    <w:rsid w:val="00991FB7"/>
    <w:rsid w:val="009928C8"/>
    <w:rsid w:val="00994A43"/>
    <w:rsid w:val="009950F9"/>
    <w:rsid w:val="00995650"/>
    <w:rsid w:val="00996E19"/>
    <w:rsid w:val="0099728F"/>
    <w:rsid w:val="00997314"/>
    <w:rsid w:val="009A091E"/>
    <w:rsid w:val="009A2F75"/>
    <w:rsid w:val="009A3252"/>
    <w:rsid w:val="009A3807"/>
    <w:rsid w:val="009A42EA"/>
    <w:rsid w:val="009A565E"/>
    <w:rsid w:val="009A5CDF"/>
    <w:rsid w:val="009A5FCA"/>
    <w:rsid w:val="009A763C"/>
    <w:rsid w:val="009A7DD8"/>
    <w:rsid w:val="009B0FAF"/>
    <w:rsid w:val="009B1FF3"/>
    <w:rsid w:val="009B233D"/>
    <w:rsid w:val="009B297B"/>
    <w:rsid w:val="009B2FAB"/>
    <w:rsid w:val="009B3716"/>
    <w:rsid w:val="009B3984"/>
    <w:rsid w:val="009B54E8"/>
    <w:rsid w:val="009B5C02"/>
    <w:rsid w:val="009B5F43"/>
    <w:rsid w:val="009B69E2"/>
    <w:rsid w:val="009B6D6B"/>
    <w:rsid w:val="009C0D7D"/>
    <w:rsid w:val="009C2972"/>
    <w:rsid w:val="009C34B1"/>
    <w:rsid w:val="009C5987"/>
    <w:rsid w:val="009C6ACB"/>
    <w:rsid w:val="009C78A8"/>
    <w:rsid w:val="009C7B71"/>
    <w:rsid w:val="009D0BA9"/>
    <w:rsid w:val="009D11CE"/>
    <w:rsid w:val="009D260E"/>
    <w:rsid w:val="009D365C"/>
    <w:rsid w:val="009D3CF9"/>
    <w:rsid w:val="009D517E"/>
    <w:rsid w:val="009D6117"/>
    <w:rsid w:val="009D6A33"/>
    <w:rsid w:val="009E0A29"/>
    <w:rsid w:val="009E168F"/>
    <w:rsid w:val="009E237C"/>
    <w:rsid w:val="009E238D"/>
    <w:rsid w:val="009E36B7"/>
    <w:rsid w:val="009E4E04"/>
    <w:rsid w:val="009E5102"/>
    <w:rsid w:val="009E5C28"/>
    <w:rsid w:val="009F0E90"/>
    <w:rsid w:val="009F0F1C"/>
    <w:rsid w:val="009F1851"/>
    <w:rsid w:val="009F22FF"/>
    <w:rsid w:val="009F3175"/>
    <w:rsid w:val="009F3C4C"/>
    <w:rsid w:val="009F42BE"/>
    <w:rsid w:val="009F59A0"/>
    <w:rsid w:val="009F61F3"/>
    <w:rsid w:val="009F653B"/>
    <w:rsid w:val="009F6EFB"/>
    <w:rsid w:val="009F7C69"/>
    <w:rsid w:val="00A0147F"/>
    <w:rsid w:val="00A02D13"/>
    <w:rsid w:val="00A03122"/>
    <w:rsid w:val="00A03BCD"/>
    <w:rsid w:val="00A03C1F"/>
    <w:rsid w:val="00A053A9"/>
    <w:rsid w:val="00A0564F"/>
    <w:rsid w:val="00A05F8D"/>
    <w:rsid w:val="00A067B0"/>
    <w:rsid w:val="00A07CE8"/>
    <w:rsid w:val="00A07EE3"/>
    <w:rsid w:val="00A1198F"/>
    <w:rsid w:val="00A12F37"/>
    <w:rsid w:val="00A13DAE"/>
    <w:rsid w:val="00A13EC4"/>
    <w:rsid w:val="00A14384"/>
    <w:rsid w:val="00A144F1"/>
    <w:rsid w:val="00A150C9"/>
    <w:rsid w:val="00A159AD"/>
    <w:rsid w:val="00A16AC0"/>
    <w:rsid w:val="00A2198F"/>
    <w:rsid w:val="00A220FB"/>
    <w:rsid w:val="00A2272D"/>
    <w:rsid w:val="00A22D9C"/>
    <w:rsid w:val="00A242E8"/>
    <w:rsid w:val="00A248B6"/>
    <w:rsid w:val="00A2492B"/>
    <w:rsid w:val="00A25580"/>
    <w:rsid w:val="00A26762"/>
    <w:rsid w:val="00A27554"/>
    <w:rsid w:val="00A27636"/>
    <w:rsid w:val="00A30C9D"/>
    <w:rsid w:val="00A31A95"/>
    <w:rsid w:val="00A3507D"/>
    <w:rsid w:val="00A353C9"/>
    <w:rsid w:val="00A364B0"/>
    <w:rsid w:val="00A36EAB"/>
    <w:rsid w:val="00A4091D"/>
    <w:rsid w:val="00A40BC7"/>
    <w:rsid w:val="00A42349"/>
    <w:rsid w:val="00A429B1"/>
    <w:rsid w:val="00A42AC3"/>
    <w:rsid w:val="00A435D7"/>
    <w:rsid w:val="00A44684"/>
    <w:rsid w:val="00A449F3"/>
    <w:rsid w:val="00A45144"/>
    <w:rsid w:val="00A45269"/>
    <w:rsid w:val="00A464BC"/>
    <w:rsid w:val="00A46A9F"/>
    <w:rsid w:val="00A4714A"/>
    <w:rsid w:val="00A50A68"/>
    <w:rsid w:val="00A52460"/>
    <w:rsid w:val="00A54622"/>
    <w:rsid w:val="00A557CE"/>
    <w:rsid w:val="00A55DE2"/>
    <w:rsid w:val="00A56385"/>
    <w:rsid w:val="00A60A8F"/>
    <w:rsid w:val="00A6197F"/>
    <w:rsid w:val="00A61C8D"/>
    <w:rsid w:val="00A61DC7"/>
    <w:rsid w:val="00A62057"/>
    <w:rsid w:val="00A63A47"/>
    <w:rsid w:val="00A63C5E"/>
    <w:rsid w:val="00A641F3"/>
    <w:rsid w:val="00A64D05"/>
    <w:rsid w:val="00A65432"/>
    <w:rsid w:val="00A666CC"/>
    <w:rsid w:val="00A66822"/>
    <w:rsid w:val="00A66829"/>
    <w:rsid w:val="00A6706A"/>
    <w:rsid w:val="00A6762D"/>
    <w:rsid w:val="00A701C2"/>
    <w:rsid w:val="00A70638"/>
    <w:rsid w:val="00A71005"/>
    <w:rsid w:val="00A710C3"/>
    <w:rsid w:val="00A712DC"/>
    <w:rsid w:val="00A71363"/>
    <w:rsid w:val="00A72737"/>
    <w:rsid w:val="00A72C9D"/>
    <w:rsid w:val="00A73AE3"/>
    <w:rsid w:val="00A77464"/>
    <w:rsid w:val="00A77A7A"/>
    <w:rsid w:val="00A77EBA"/>
    <w:rsid w:val="00A811BB"/>
    <w:rsid w:val="00A8154D"/>
    <w:rsid w:val="00A81883"/>
    <w:rsid w:val="00A827F9"/>
    <w:rsid w:val="00A836C8"/>
    <w:rsid w:val="00A83D13"/>
    <w:rsid w:val="00A845E4"/>
    <w:rsid w:val="00A85432"/>
    <w:rsid w:val="00A9002D"/>
    <w:rsid w:val="00A90E22"/>
    <w:rsid w:val="00A917DE"/>
    <w:rsid w:val="00A917E7"/>
    <w:rsid w:val="00A921F4"/>
    <w:rsid w:val="00A92831"/>
    <w:rsid w:val="00A92EA4"/>
    <w:rsid w:val="00A937BC"/>
    <w:rsid w:val="00A9532B"/>
    <w:rsid w:val="00A95641"/>
    <w:rsid w:val="00A96B8F"/>
    <w:rsid w:val="00A97890"/>
    <w:rsid w:val="00A979A8"/>
    <w:rsid w:val="00A97E4B"/>
    <w:rsid w:val="00AA17C7"/>
    <w:rsid w:val="00AA1FCC"/>
    <w:rsid w:val="00AA2CEF"/>
    <w:rsid w:val="00AA3282"/>
    <w:rsid w:val="00AA4498"/>
    <w:rsid w:val="00AA4F5C"/>
    <w:rsid w:val="00AA551B"/>
    <w:rsid w:val="00AA7CF4"/>
    <w:rsid w:val="00AB1656"/>
    <w:rsid w:val="00AB1BD5"/>
    <w:rsid w:val="00AB308A"/>
    <w:rsid w:val="00AB4124"/>
    <w:rsid w:val="00AB5FC5"/>
    <w:rsid w:val="00AB798B"/>
    <w:rsid w:val="00AC09BD"/>
    <w:rsid w:val="00AC0ACA"/>
    <w:rsid w:val="00AC1271"/>
    <w:rsid w:val="00AC164C"/>
    <w:rsid w:val="00AC201B"/>
    <w:rsid w:val="00AC232A"/>
    <w:rsid w:val="00AC2977"/>
    <w:rsid w:val="00AC2A76"/>
    <w:rsid w:val="00AC2B72"/>
    <w:rsid w:val="00AC3F37"/>
    <w:rsid w:val="00AC40A8"/>
    <w:rsid w:val="00AC4A62"/>
    <w:rsid w:val="00AC4BC4"/>
    <w:rsid w:val="00AC5007"/>
    <w:rsid w:val="00AC7459"/>
    <w:rsid w:val="00AC74FB"/>
    <w:rsid w:val="00AD0EB9"/>
    <w:rsid w:val="00AD11A3"/>
    <w:rsid w:val="00AD1ECA"/>
    <w:rsid w:val="00AD28C5"/>
    <w:rsid w:val="00AD2CBA"/>
    <w:rsid w:val="00AD2F5B"/>
    <w:rsid w:val="00AD449D"/>
    <w:rsid w:val="00AD47B3"/>
    <w:rsid w:val="00AD5CC3"/>
    <w:rsid w:val="00AD5E68"/>
    <w:rsid w:val="00AD64B6"/>
    <w:rsid w:val="00AD700F"/>
    <w:rsid w:val="00AD7FCE"/>
    <w:rsid w:val="00AE04C4"/>
    <w:rsid w:val="00AE0E9B"/>
    <w:rsid w:val="00AE10AA"/>
    <w:rsid w:val="00AE1155"/>
    <w:rsid w:val="00AE1518"/>
    <w:rsid w:val="00AE1B21"/>
    <w:rsid w:val="00AE4A57"/>
    <w:rsid w:val="00AE792E"/>
    <w:rsid w:val="00AF0127"/>
    <w:rsid w:val="00AF1359"/>
    <w:rsid w:val="00AF1404"/>
    <w:rsid w:val="00AF1557"/>
    <w:rsid w:val="00AF1A25"/>
    <w:rsid w:val="00AF1BC5"/>
    <w:rsid w:val="00AF1BF1"/>
    <w:rsid w:val="00AF2E08"/>
    <w:rsid w:val="00AF2F36"/>
    <w:rsid w:val="00AF4FF4"/>
    <w:rsid w:val="00AF5ABD"/>
    <w:rsid w:val="00AF6A4D"/>
    <w:rsid w:val="00B00514"/>
    <w:rsid w:val="00B01BE7"/>
    <w:rsid w:val="00B01D20"/>
    <w:rsid w:val="00B01FA6"/>
    <w:rsid w:val="00B0229F"/>
    <w:rsid w:val="00B02B4A"/>
    <w:rsid w:val="00B02E97"/>
    <w:rsid w:val="00B05BA9"/>
    <w:rsid w:val="00B06251"/>
    <w:rsid w:val="00B06259"/>
    <w:rsid w:val="00B06CBD"/>
    <w:rsid w:val="00B07D3B"/>
    <w:rsid w:val="00B10364"/>
    <w:rsid w:val="00B1058B"/>
    <w:rsid w:val="00B10D6F"/>
    <w:rsid w:val="00B121E2"/>
    <w:rsid w:val="00B13506"/>
    <w:rsid w:val="00B138BD"/>
    <w:rsid w:val="00B14D75"/>
    <w:rsid w:val="00B16B74"/>
    <w:rsid w:val="00B17FCE"/>
    <w:rsid w:val="00B21DC6"/>
    <w:rsid w:val="00B21FF3"/>
    <w:rsid w:val="00B23664"/>
    <w:rsid w:val="00B24BDD"/>
    <w:rsid w:val="00B2541C"/>
    <w:rsid w:val="00B25480"/>
    <w:rsid w:val="00B2552A"/>
    <w:rsid w:val="00B25A1D"/>
    <w:rsid w:val="00B26166"/>
    <w:rsid w:val="00B266CD"/>
    <w:rsid w:val="00B26A83"/>
    <w:rsid w:val="00B26BCE"/>
    <w:rsid w:val="00B314CE"/>
    <w:rsid w:val="00B32469"/>
    <w:rsid w:val="00B32EEA"/>
    <w:rsid w:val="00B332E3"/>
    <w:rsid w:val="00B33A4B"/>
    <w:rsid w:val="00B33F5D"/>
    <w:rsid w:val="00B340EF"/>
    <w:rsid w:val="00B34D02"/>
    <w:rsid w:val="00B35436"/>
    <w:rsid w:val="00B36239"/>
    <w:rsid w:val="00B36456"/>
    <w:rsid w:val="00B365CB"/>
    <w:rsid w:val="00B40276"/>
    <w:rsid w:val="00B41325"/>
    <w:rsid w:val="00B41C5C"/>
    <w:rsid w:val="00B42581"/>
    <w:rsid w:val="00B429AE"/>
    <w:rsid w:val="00B4327C"/>
    <w:rsid w:val="00B43EB2"/>
    <w:rsid w:val="00B44FE6"/>
    <w:rsid w:val="00B4515A"/>
    <w:rsid w:val="00B453CA"/>
    <w:rsid w:val="00B4632A"/>
    <w:rsid w:val="00B46B21"/>
    <w:rsid w:val="00B52B7C"/>
    <w:rsid w:val="00B52EAC"/>
    <w:rsid w:val="00B52ED4"/>
    <w:rsid w:val="00B53295"/>
    <w:rsid w:val="00B5349D"/>
    <w:rsid w:val="00B54636"/>
    <w:rsid w:val="00B55591"/>
    <w:rsid w:val="00B55D8C"/>
    <w:rsid w:val="00B5623F"/>
    <w:rsid w:val="00B56300"/>
    <w:rsid w:val="00B56B40"/>
    <w:rsid w:val="00B57800"/>
    <w:rsid w:val="00B61115"/>
    <w:rsid w:val="00B613B3"/>
    <w:rsid w:val="00B61EE2"/>
    <w:rsid w:val="00B622E1"/>
    <w:rsid w:val="00B62AB8"/>
    <w:rsid w:val="00B64B94"/>
    <w:rsid w:val="00B66A1D"/>
    <w:rsid w:val="00B66B4C"/>
    <w:rsid w:val="00B67EB6"/>
    <w:rsid w:val="00B7144A"/>
    <w:rsid w:val="00B714D4"/>
    <w:rsid w:val="00B71611"/>
    <w:rsid w:val="00B716C1"/>
    <w:rsid w:val="00B71FD6"/>
    <w:rsid w:val="00B72070"/>
    <w:rsid w:val="00B721D4"/>
    <w:rsid w:val="00B74357"/>
    <w:rsid w:val="00B75F78"/>
    <w:rsid w:val="00B76585"/>
    <w:rsid w:val="00B80018"/>
    <w:rsid w:val="00B80818"/>
    <w:rsid w:val="00B80AD4"/>
    <w:rsid w:val="00B81888"/>
    <w:rsid w:val="00B81C44"/>
    <w:rsid w:val="00B824D8"/>
    <w:rsid w:val="00B826F1"/>
    <w:rsid w:val="00B842D3"/>
    <w:rsid w:val="00B84B01"/>
    <w:rsid w:val="00B85297"/>
    <w:rsid w:val="00B85836"/>
    <w:rsid w:val="00B85879"/>
    <w:rsid w:val="00B877A2"/>
    <w:rsid w:val="00B905DE"/>
    <w:rsid w:val="00B90D95"/>
    <w:rsid w:val="00B92433"/>
    <w:rsid w:val="00B930FC"/>
    <w:rsid w:val="00B93BC4"/>
    <w:rsid w:val="00B94CE9"/>
    <w:rsid w:val="00B95772"/>
    <w:rsid w:val="00B95FBB"/>
    <w:rsid w:val="00B972A4"/>
    <w:rsid w:val="00BA0BED"/>
    <w:rsid w:val="00BA1F37"/>
    <w:rsid w:val="00BA2AED"/>
    <w:rsid w:val="00BA3506"/>
    <w:rsid w:val="00BA3CD6"/>
    <w:rsid w:val="00BA3EBB"/>
    <w:rsid w:val="00BA5902"/>
    <w:rsid w:val="00BA5F8D"/>
    <w:rsid w:val="00BA61A4"/>
    <w:rsid w:val="00BB024F"/>
    <w:rsid w:val="00BB04D0"/>
    <w:rsid w:val="00BB056A"/>
    <w:rsid w:val="00BB0A6C"/>
    <w:rsid w:val="00BB0B3C"/>
    <w:rsid w:val="00BB1380"/>
    <w:rsid w:val="00BB1841"/>
    <w:rsid w:val="00BB3120"/>
    <w:rsid w:val="00BB3436"/>
    <w:rsid w:val="00BB34C4"/>
    <w:rsid w:val="00BB40E8"/>
    <w:rsid w:val="00BB446D"/>
    <w:rsid w:val="00BB534A"/>
    <w:rsid w:val="00BB6AE1"/>
    <w:rsid w:val="00BB70D7"/>
    <w:rsid w:val="00BC14BA"/>
    <w:rsid w:val="00BC3137"/>
    <w:rsid w:val="00BC36E8"/>
    <w:rsid w:val="00BC4D0A"/>
    <w:rsid w:val="00BC608D"/>
    <w:rsid w:val="00BC6218"/>
    <w:rsid w:val="00BC695B"/>
    <w:rsid w:val="00BC6B93"/>
    <w:rsid w:val="00BD1EFD"/>
    <w:rsid w:val="00BD42D7"/>
    <w:rsid w:val="00BD4AEC"/>
    <w:rsid w:val="00BD6A3D"/>
    <w:rsid w:val="00BD732C"/>
    <w:rsid w:val="00BE0223"/>
    <w:rsid w:val="00BE148D"/>
    <w:rsid w:val="00BE1A6A"/>
    <w:rsid w:val="00BE3913"/>
    <w:rsid w:val="00BE6813"/>
    <w:rsid w:val="00BE6BB0"/>
    <w:rsid w:val="00BE6CCB"/>
    <w:rsid w:val="00BF0B3B"/>
    <w:rsid w:val="00BF0E2B"/>
    <w:rsid w:val="00BF1321"/>
    <w:rsid w:val="00BF2EF2"/>
    <w:rsid w:val="00BF3A24"/>
    <w:rsid w:val="00BF3D27"/>
    <w:rsid w:val="00BF5115"/>
    <w:rsid w:val="00BF57E6"/>
    <w:rsid w:val="00C00C2B"/>
    <w:rsid w:val="00C01B10"/>
    <w:rsid w:val="00C01E39"/>
    <w:rsid w:val="00C02182"/>
    <w:rsid w:val="00C0243B"/>
    <w:rsid w:val="00C040FD"/>
    <w:rsid w:val="00C06258"/>
    <w:rsid w:val="00C06D44"/>
    <w:rsid w:val="00C10482"/>
    <w:rsid w:val="00C107DB"/>
    <w:rsid w:val="00C108BD"/>
    <w:rsid w:val="00C11720"/>
    <w:rsid w:val="00C12A27"/>
    <w:rsid w:val="00C1568B"/>
    <w:rsid w:val="00C1633B"/>
    <w:rsid w:val="00C16486"/>
    <w:rsid w:val="00C16536"/>
    <w:rsid w:val="00C1679B"/>
    <w:rsid w:val="00C17787"/>
    <w:rsid w:val="00C21C92"/>
    <w:rsid w:val="00C222A9"/>
    <w:rsid w:val="00C222DF"/>
    <w:rsid w:val="00C227C0"/>
    <w:rsid w:val="00C24631"/>
    <w:rsid w:val="00C255E2"/>
    <w:rsid w:val="00C26823"/>
    <w:rsid w:val="00C26C5F"/>
    <w:rsid w:val="00C302A3"/>
    <w:rsid w:val="00C30615"/>
    <w:rsid w:val="00C3077B"/>
    <w:rsid w:val="00C307DD"/>
    <w:rsid w:val="00C3141E"/>
    <w:rsid w:val="00C321BB"/>
    <w:rsid w:val="00C321DF"/>
    <w:rsid w:val="00C341C0"/>
    <w:rsid w:val="00C344BB"/>
    <w:rsid w:val="00C349E7"/>
    <w:rsid w:val="00C3536E"/>
    <w:rsid w:val="00C35551"/>
    <w:rsid w:val="00C36807"/>
    <w:rsid w:val="00C401FE"/>
    <w:rsid w:val="00C4036B"/>
    <w:rsid w:val="00C42D46"/>
    <w:rsid w:val="00C445C8"/>
    <w:rsid w:val="00C4795F"/>
    <w:rsid w:val="00C50097"/>
    <w:rsid w:val="00C50EB1"/>
    <w:rsid w:val="00C512F6"/>
    <w:rsid w:val="00C5194F"/>
    <w:rsid w:val="00C52CE3"/>
    <w:rsid w:val="00C538BE"/>
    <w:rsid w:val="00C54E28"/>
    <w:rsid w:val="00C56A0A"/>
    <w:rsid w:val="00C56B88"/>
    <w:rsid w:val="00C574ED"/>
    <w:rsid w:val="00C60589"/>
    <w:rsid w:val="00C60B15"/>
    <w:rsid w:val="00C61892"/>
    <w:rsid w:val="00C62544"/>
    <w:rsid w:val="00C64C91"/>
    <w:rsid w:val="00C65952"/>
    <w:rsid w:val="00C65BCE"/>
    <w:rsid w:val="00C66C22"/>
    <w:rsid w:val="00C674E7"/>
    <w:rsid w:val="00C67695"/>
    <w:rsid w:val="00C70A6D"/>
    <w:rsid w:val="00C70BCD"/>
    <w:rsid w:val="00C70C3D"/>
    <w:rsid w:val="00C70F5C"/>
    <w:rsid w:val="00C72D28"/>
    <w:rsid w:val="00C72D53"/>
    <w:rsid w:val="00C737E4"/>
    <w:rsid w:val="00C752E6"/>
    <w:rsid w:val="00C7556D"/>
    <w:rsid w:val="00C75832"/>
    <w:rsid w:val="00C76D85"/>
    <w:rsid w:val="00C770FA"/>
    <w:rsid w:val="00C804F8"/>
    <w:rsid w:val="00C8191B"/>
    <w:rsid w:val="00C82BE2"/>
    <w:rsid w:val="00C831DC"/>
    <w:rsid w:val="00C84207"/>
    <w:rsid w:val="00C8489D"/>
    <w:rsid w:val="00C855A8"/>
    <w:rsid w:val="00C859C1"/>
    <w:rsid w:val="00C86BCE"/>
    <w:rsid w:val="00C86E32"/>
    <w:rsid w:val="00C87246"/>
    <w:rsid w:val="00C87390"/>
    <w:rsid w:val="00C908CA"/>
    <w:rsid w:val="00C92BB4"/>
    <w:rsid w:val="00C93766"/>
    <w:rsid w:val="00C9433C"/>
    <w:rsid w:val="00C948F5"/>
    <w:rsid w:val="00C94E70"/>
    <w:rsid w:val="00C96D70"/>
    <w:rsid w:val="00C96D7E"/>
    <w:rsid w:val="00C973B5"/>
    <w:rsid w:val="00C97E91"/>
    <w:rsid w:val="00CA130D"/>
    <w:rsid w:val="00CA1958"/>
    <w:rsid w:val="00CA1DBF"/>
    <w:rsid w:val="00CA1EAB"/>
    <w:rsid w:val="00CA28F2"/>
    <w:rsid w:val="00CA3478"/>
    <w:rsid w:val="00CA34DA"/>
    <w:rsid w:val="00CA3D4D"/>
    <w:rsid w:val="00CA3D78"/>
    <w:rsid w:val="00CA3EC3"/>
    <w:rsid w:val="00CA4FE6"/>
    <w:rsid w:val="00CA53FA"/>
    <w:rsid w:val="00CA56EF"/>
    <w:rsid w:val="00CA60DE"/>
    <w:rsid w:val="00CA6760"/>
    <w:rsid w:val="00CA7782"/>
    <w:rsid w:val="00CA7C1D"/>
    <w:rsid w:val="00CB0026"/>
    <w:rsid w:val="00CB0728"/>
    <w:rsid w:val="00CB0B37"/>
    <w:rsid w:val="00CB0ED5"/>
    <w:rsid w:val="00CB176B"/>
    <w:rsid w:val="00CB26D0"/>
    <w:rsid w:val="00CB297A"/>
    <w:rsid w:val="00CB3118"/>
    <w:rsid w:val="00CB3CC7"/>
    <w:rsid w:val="00CB4058"/>
    <w:rsid w:val="00CB430E"/>
    <w:rsid w:val="00CB4B8E"/>
    <w:rsid w:val="00CB4E31"/>
    <w:rsid w:val="00CB60A7"/>
    <w:rsid w:val="00CB6905"/>
    <w:rsid w:val="00CB6A0D"/>
    <w:rsid w:val="00CB7A04"/>
    <w:rsid w:val="00CB7B11"/>
    <w:rsid w:val="00CC1203"/>
    <w:rsid w:val="00CC12CF"/>
    <w:rsid w:val="00CC19A0"/>
    <w:rsid w:val="00CC3607"/>
    <w:rsid w:val="00CC389C"/>
    <w:rsid w:val="00CC402B"/>
    <w:rsid w:val="00CC4C8F"/>
    <w:rsid w:val="00CC5042"/>
    <w:rsid w:val="00CC6B74"/>
    <w:rsid w:val="00CC6D24"/>
    <w:rsid w:val="00CC6FFE"/>
    <w:rsid w:val="00CD2227"/>
    <w:rsid w:val="00CD54AC"/>
    <w:rsid w:val="00CD57EF"/>
    <w:rsid w:val="00CD58D1"/>
    <w:rsid w:val="00CD6C3D"/>
    <w:rsid w:val="00CD77B7"/>
    <w:rsid w:val="00CE0033"/>
    <w:rsid w:val="00CE089B"/>
    <w:rsid w:val="00CE2597"/>
    <w:rsid w:val="00CE35BF"/>
    <w:rsid w:val="00CE36D9"/>
    <w:rsid w:val="00CE390D"/>
    <w:rsid w:val="00CE44BC"/>
    <w:rsid w:val="00CE4A7F"/>
    <w:rsid w:val="00CE5342"/>
    <w:rsid w:val="00CE5FA8"/>
    <w:rsid w:val="00CE6CE3"/>
    <w:rsid w:val="00CE73CB"/>
    <w:rsid w:val="00CF115F"/>
    <w:rsid w:val="00CF1A49"/>
    <w:rsid w:val="00CF3702"/>
    <w:rsid w:val="00CF4B0F"/>
    <w:rsid w:val="00CF4DA5"/>
    <w:rsid w:val="00CF4EED"/>
    <w:rsid w:val="00CF57BD"/>
    <w:rsid w:val="00CF6491"/>
    <w:rsid w:val="00CF679D"/>
    <w:rsid w:val="00D0080B"/>
    <w:rsid w:val="00D00849"/>
    <w:rsid w:val="00D00A0B"/>
    <w:rsid w:val="00D01044"/>
    <w:rsid w:val="00D011D4"/>
    <w:rsid w:val="00D01408"/>
    <w:rsid w:val="00D016CA"/>
    <w:rsid w:val="00D02426"/>
    <w:rsid w:val="00D02455"/>
    <w:rsid w:val="00D02CE3"/>
    <w:rsid w:val="00D02D5C"/>
    <w:rsid w:val="00D032E4"/>
    <w:rsid w:val="00D03C62"/>
    <w:rsid w:val="00D0425C"/>
    <w:rsid w:val="00D04D7C"/>
    <w:rsid w:val="00D052BB"/>
    <w:rsid w:val="00D05406"/>
    <w:rsid w:val="00D06F6F"/>
    <w:rsid w:val="00D10201"/>
    <w:rsid w:val="00D106E3"/>
    <w:rsid w:val="00D1176F"/>
    <w:rsid w:val="00D11C81"/>
    <w:rsid w:val="00D1268C"/>
    <w:rsid w:val="00D12756"/>
    <w:rsid w:val="00D12762"/>
    <w:rsid w:val="00D14F81"/>
    <w:rsid w:val="00D17826"/>
    <w:rsid w:val="00D201A7"/>
    <w:rsid w:val="00D2100A"/>
    <w:rsid w:val="00D21300"/>
    <w:rsid w:val="00D23C97"/>
    <w:rsid w:val="00D24F58"/>
    <w:rsid w:val="00D25364"/>
    <w:rsid w:val="00D253B1"/>
    <w:rsid w:val="00D26406"/>
    <w:rsid w:val="00D266CE"/>
    <w:rsid w:val="00D2675B"/>
    <w:rsid w:val="00D279D5"/>
    <w:rsid w:val="00D27AD5"/>
    <w:rsid w:val="00D27BE0"/>
    <w:rsid w:val="00D304E9"/>
    <w:rsid w:val="00D31679"/>
    <w:rsid w:val="00D32465"/>
    <w:rsid w:val="00D3524E"/>
    <w:rsid w:val="00D3599C"/>
    <w:rsid w:val="00D36A99"/>
    <w:rsid w:val="00D36CB1"/>
    <w:rsid w:val="00D37CED"/>
    <w:rsid w:val="00D37DA7"/>
    <w:rsid w:val="00D37E54"/>
    <w:rsid w:val="00D40663"/>
    <w:rsid w:val="00D419A8"/>
    <w:rsid w:val="00D427BE"/>
    <w:rsid w:val="00D436BB"/>
    <w:rsid w:val="00D44534"/>
    <w:rsid w:val="00D4632F"/>
    <w:rsid w:val="00D476E2"/>
    <w:rsid w:val="00D47BF3"/>
    <w:rsid w:val="00D47D19"/>
    <w:rsid w:val="00D50096"/>
    <w:rsid w:val="00D517B4"/>
    <w:rsid w:val="00D5210C"/>
    <w:rsid w:val="00D52661"/>
    <w:rsid w:val="00D5283A"/>
    <w:rsid w:val="00D529E1"/>
    <w:rsid w:val="00D52CBB"/>
    <w:rsid w:val="00D52DDC"/>
    <w:rsid w:val="00D5339E"/>
    <w:rsid w:val="00D53FB7"/>
    <w:rsid w:val="00D556E5"/>
    <w:rsid w:val="00D56BED"/>
    <w:rsid w:val="00D57D52"/>
    <w:rsid w:val="00D607F2"/>
    <w:rsid w:val="00D62077"/>
    <w:rsid w:val="00D62A7A"/>
    <w:rsid w:val="00D65520"/>
    <w:rsid w:val="00D65547"/>
    <w:rsid w:val="00D65FAF"/>
    <w:rsid w:val="00D709A9"/>
    <w:rsid w:val="00D71C7E"/>
    <w:rsid w:val="00D731E4"/>
    <w:rsid w:val="00D755EB"/>
    <w:rsid w:val="00D76F94"/>
    <w:rsid w:val="00D80A56"/>
    <w:rsid w:val="00D81105"/>
    <w:rsid w:val="00D8123D"/>
    <w:rsid w:val="00D82524"/>
    <w:rsid w:val="00D827AD"/>
    <w:rsid w:val="00D83F9C"/>
    <w:rsid w:val="00D849E6"/>
    <w:rsid w:val="00D86578"/>
    <w:rsid w:val="00D87D3D"/>
    <w:rsid w:val="00D90986"/>
    <w:rsid w:val="00D90DAB"/>
    <w:rsid w:val="00D916AC"/>
    <w:rsid w:val="00D91FC6"/>
    <w:rsid w:val="00D933FF"/>
    <w:rsid w:val="00D937D7"/>
    <w:rsid w:val="00D94506"/>
    <w:rsid w:val="00D94B86"/>
    <w:rsid w:val="00D95CFB"/>
    <w:rsid w:val="00D95E09"/>
    <w:rsid w:val="00D96470"/>
    <w:rsid w:val="00D96853"/>
    <w:rsid w:val="00D96FA5"/>
    <w:rsid w:val="00DA0CA5"/>
    <w:rsid w:val="00DA26B9"/>
    <w:rsid w:val="00DA359B"/>
    <w:rsid w:val="00DA425A"/>
    <w:rsid w:val="00DA66A5"/>
    <w:rsid w:val="00DB15DD"/>
    <w:rsid w:val="00DB348F"/>
    <w:rsid w:val="00DB3559"/>
    <w:rsid w:val="00DB4035"/>
    <w:rsid w:val="00DB56EE"/>
    <w:rsid w:val="00DB5812"/>
    <w:rsid w:val="00DB5924"/>
    <w:rsid w:val="00DB6C10"/>
    <w:rsid w:val="00DB7A23"/>
    <w:rsid w:val="00DC07D4"/>
    <w:rsid w:val="00DC1199"/>
    <w:rsid w:val="00DC2B37"/>
    <w:rsid w:val="00DC30D1"/>
    <w:rsid w:val="00DC3486"/>
    <w:rsid w:val="00DC490E"/>
    <w:rsid w:val="00DC5934"/>
    <w:rsid w:val="00DC5FC2"/>
    <w:rsid w:val="00DD1DEF"/>
    <w:rsid w:val="00DD2892"/>
    <w:rsid w:val="00DD3424"/>
    <w:rsid w:val="00DD35BC"/>
    <w:rsid w:val="00DD3866"/>
    <w:rsid w:val="00DD41D3"/>
    <w:rsid w:val="00DD4678"/>
    <w:rsid w:val="00DD5BE6"/>
    <w:rsid w:val="00DD5EB1"/>
    <w:rsid w:val="00DE1A9A"/>
    <w:rsid w:val="00DE1F42"/>
    <w:rsid w:val="00DE3205"/>
    <w:rsid w:val="00DE4B64"/>
    <w:rsid w:val="00DE5006"/>
    <w:rsid w:val="00DE6DDF"/>
    <w:rsid w:val="00DE7B8F"/>
    <w:rsid w:val="00DF09F7"/>
    <w:rsid w:val="00DF0A22"/>
    <w:rsid w:val="00DF0EED"/>
    <w:rsid w:val="00DF138E"/>
    <w:rsid w:val="00DF22DB"/>
    <w:rsid w:val="00DF23F1"/>
    <w:rsid w:val="00DF2847"/>
    <w:rsid w:val="00DF3D75"/>
    <w:rsid w:val="00DF5B9B"/>
    <w:rsid w:val="00DF5BED"/>
    <w:rsid w:val="00DF6290"/>
    <w:rsid w:val="00DF6A67"/>
    <w:rsid w:val="00DF6B97"/>
    <w:rsid w:val="00DF6BE4"/>
    <w:rsid w:val="00DF6E44"/>
    <w:rsid w:val="00DF7740"/>
    <w:rsid w:val="00DF7D6B"/>
    <w:rsid w:val="00E00842"/>
    <w:rsid w:val="00E00938"/>
    <w:rsid w:val="00E0143F"/>
    <w:rsid w:val="00E0294D"/>
    <w:rsid w:val="00E02B05"/>
    <w:rsid w:val="00E02B6C"/>
    <w:rsid w:val="00E02F5A"/>
    <w:rsid w:val="00E05A26"/>
    <w:rsid w:val="00E068D4"/>
    <w:rsid w:val="00E06A56"/>
    <w:rsid w:val="00E06D70"/>
    <w:rsid w:val="00E072B6"/>
    <w:rsid w:val="00E07519"/>
    <w:rsid w:val="00E075BD"/>
    <w:rsid w:val="00E100C0"/>
    <w:rsid w:val="00E10FB1"/>
    <w:rsid w:val="00E110A1"/>
    <w:rsid w:val="00E12427"/>
    <w:rsid w:val="00E13373"/>
    <w:rsid w:val="00E13765"/>
    <w:rsid w:val="00E152E5"/>
    <w:rsid w:val="00E154F8"/>
    <w:rsid w:val="00E161E0"/>
    <w:rsid w:val="00E20384"/>
    <w:rsid w:val="00E20CDB"/>
    <w:rsid w:val="00E22EB4"/>
    <w:rsid w:val="00E24973"/>
    <w:rsid w:val="00E249E9"/>
    <w:rsid w:val="00E24CA8"/>
    <w:rsid w:val="00E25B8D"/>
    <w:rsid w:val="00E25F3B"/>
    <w:rsid w:val="00E264AC"/>
    <w:rsid w:val="00E27262"/>
    <w:rsid w:val="00E3126E"/>
    <w:rsid w:val="00E3131C"/>
    <w:rsid w:val="00E33CFC"/>
    <w:rsid w:val="00E35B92"/>
    <w:rsid w:val="00E35EA6"/>
    <w:rsid w:val="00E366A3"/>
    <w:rsid w:val="00E36767"/>
    <w:rsid w:val="00E375F5"/>
    <w:rsid w:val="00E37616"/>
    <w:rsid w:val="00E37D9E"/>
    <w:rsid w:val="00E41200"/>
    <w:rsid w:val="00E41270"/>
    <w:rsid w:val="00E41430"/>
    <w:rsid w:val="00E41CFE"/>
    <w:rsid w:val="00E446D8"/>
    <w:rsid w:val="00E469F2"/>
    <w:rsid w:val="00E526DA"/>
    <w:rsid w:val="00E52AC0"/>
    <w:rsid w:val="00E537F6"/>
    <w:rsid w:val="00E546B7"/>
    <w:rsid w:val="00E54886"/>
    <w:rsid w:val="00E554AD"/>
    <w:rsid w:val="00E55874"/>
    <w:rsid w:val="00E57A60"/>
    <w:rsid w:val="00E57C0B"/>
    <w:rsid w:val="00E60557"/>
    <w:rsid w:val="00E60984"/>
    <w:rsid w:val="00E612F9"/>
    <w:rsid w:val="00E61903"/>
    <w:rsid w:val="00E61C9E"/>
    <w:rsid w:val="00E61CD7"/>
    <w:rsid w:val="00E61D67"/>
    <w:rsid w:val="00E61F30"/>
    <w:rsid w:val="00E62801"/>
    <w:rsid w:val="00E6293E"/>
    <w:rsid w:val="00E62A7C"/>
    <w:rsid w:val="00E62ECA"/>
    <w:rsid w:val="00E63096"/>
    <w:rsid w:val="00E63389"/>
    <w:rsid w:val="00E635E4"/>
    <w:rsid w:val="00E63962"/>
    <w:rsid w:val="00E639B6"/>
    <w:rsid w:val="00E6433A"/>
    <w:rsid w:val="00E64F50"/>
    <w:rsid w:val="00E64FF1"/>
    <w:rsid w:val="00E65532"/>
    <w:rsid w:val="00E65894"/>
    <w:rsid w:val="00E66D4C"/>
    <w:rsid w:val="00E70D86"/>
    <w:rsid w:val="00E71652"/>
    <w:rsid w:val="00E729C5"/>
    <w:rsid w:val="00E72E48"/>
    <w:rsid w:val="00E7342E"/>
    <w:rsid w:val="00E738EE"/>
    <w:rsid w:val="00E74474"/>
    <w:rsid w:val="00E7463D"/>
    <w:rsid w:val="00E74915"/>
    <w:rsid w:val="00E74F1F"/>
    <w:rsid w:val="00E758DC"/>
    <w:rsid w:val="00E75B13"/>
    <w:rsid w:val="00E75C8F"/>
    <w:rsid w:val="00E76728"/>
    <w:rsid w:val="00E7790C"/>
    <w:rsid w:val="00E77BE1"/>
    <w:rsid w:val="00E802AF"/>
    <w:rsid w:val="00E8030B"/>
    <w:rsid w:val="00E8086D"/>
    <w:rsid w:val="00E809EC"/>
    <w:rsid w:val="00E80C05"/>
    <w:rsid w:val="00E82C21"/>
    <w:rsid w:val="00E848B6"/>
    <w:rsid w:val="00E849E1"/>
    <w:rsid w:val="00E851EE"/>
    <w:rsid w:val="00E85390"/>
    <w:rsid w:val="00E8595A"/>
    <w:rsid w:val="00E86337"/>
    <w:rsid w:val="00E86C85"/>
    <w:rsid w:val="00E900F2"/>
    <w:rsid w:val="00E920B2"/>
    <w:rsid w:val="00E9336C"/>
    <w:rsid w:val="00E94B29"/>
    <w:rsid w:val="00E95BA0"/>
    <w:rsid w:val="00E96318"/>
    <w:rsid w:val="00E96BFD"/>
    <w:rsid w:val="00E97DF7"/>
    <w:rsid w:val="00EA0E6D"/>
    <w:rsid w:val="00EA1083"/>
    <w:rsid w:val="00EA141F"/>
    <w:rsid w:val="00EA146E"/>
    <w:rsid w:val="00EA20DC"/>
    <w:rsid w:val="00EA2131"/>
    <w:rsid w:val="00EA29DA"/>
    <w:rsid w:val="00EA34FA"/>
    <w:rsid w:val="00EA3B12"/>
    <w:rsid w:val="00EA3B5E"/>
    <w:rsid w:val="00EA3E93"/>
    <w:rsid w:val="00EA3FEE"/>
    <w:rsid w:val="00EA4816"/>
    <w:rsid w:val="00EA641B"/>
    <w:rsid w:val="00EB10FF"/>
    <w:rsid w:val="00EB1CD4"/>
    <w:rsid w:val="00EB222C"/>
    <w:rsid w:val="00EB2B99"/>
    <w:rsid w:val="00EB2EE2"/>
    <w:rsid w:val="00EB2F5D"/>
    <w:rsid w:val="00EB39AE"/>
    <w:rsid w:val="00EB3B88"/>
    <w:rsid w:val="00EB4D0A"/>
    <w:rsid w:val="00EB5FB2"/>
    <w:rsid w:val="00EB60DC"/>
    <w:rsid w:val="00EB773F"/>
    <w:rsid w:val="00EB7A78"/>
    <w:rsid w:val="00EC08FB"/>
    <w:rsid w:val="00EC3B4D"/>
    <w:rsid w:val="00EC4623"/>
    <w:rsid w:val="00EC4664"/>
    <w:rsid w:val="00EC4FAE"/>
    <w:rsid w:val="00EC6976"/>
    <w:rsid w:val="00EC79DA"/>
    <w:rsid w:val="00EC7AFE"/>
    <w:rsid w:val="00EC7CD5"/>
    <w:rsid w:val="00ED07AF"/>
    <w:rsid w:val="00ED0FEC"/>
    <w:rsid w:val="00ED1384"/>
    <w:rsid w:val="00ED150F"/>
    <w:rsid w:val="00ED249E"/>
    <w:rsid w:val="00ED4510"/>
    <w:rsid w:val="00ED6491"/>
    <w:rsid w:val="00EE141E"/>
    <w:rsid w:val="00EE1CCB"/>
    <w:rsid w:val="00EE1CF0"/>
    <w:rsid w:val="00EE1E11"/>
    <w:rsid w:val="00EE4090"/>
    <w:rsid w:val="00EE589A"/>
    <w:rsid w:val="00EE5A2E"/>
    <w:rsid w:val="00EE5DB0"/>
    <w:rsid w:val="00EE7551"/>
    <w:rsid w:val="00EE7640"/>
    <w:rsid w:val="00EF03BA"/>
    <w:rsid w:val="00EF0B89"/>
    <w:rsid w:val="00EF25F0"/>
    <w:rsid w:val="00EF3422"/>
    <w:rsid w:val="00EF3B6A"/>
    <w:rsid w:val="00EF4ACB"/>
    <w:rsid w:val="00EF4C9C"/>
    <w:rsid w:val="00EF4E8A"/>
    <w:rsid w:val="00EF6660"/>
    <w:rsid w:val="00F003EA"/>
    <w:rsid w:val="00F00799"/>
    <w:rsid w:val="00F01DA8"/>
    <w:rsid w:val="00F034B4"/>
    <w:rsid w:val="00F03BCA"/>
    <w:rsid w:val="00F04E1F"/>
    <w:rsid w:val="00F05188"/>
    <w:rsid w:val="00F07646"/>
    <w:rsid w:val="00F076F4"/>
    <w:rsid w:val="00F07EEF"/>
    <w:rsid w:val="00F10E72"/>
    <w:rsid w:val="00F115E0"/>
    <w:rsid w:val="00F11B77"/>
    <w:rsid w:val="00F1343F"/>
    <w:rsid w:val="00F13842"/>
    <w:rsid w:val="00F14196"/>
    <w:rsid w:val="00F1498E"/>
    <w:rsid w:val="00F15628"/>
    <w:rsid w:val="00F17069"/>
    <w:rsid w:val="00F1708B"/>
    <w:rsid w:val="00F173A3"/>
    <w:rsid w:val="00F21A9E"/>
    <w:rsid w:val="00F220BD"/>
    <w:rsid w:val="00F2212F"/>
    <w:rsid w:val="00F23FBA"/>
    <w:rsid w:val="00F24669"/>
    <w:rsid w:val="00F2470F"/>
    <w:rsid w:val="00F262F2"/>
    <w:rsid w:val="00F26E32"/>
    <w:rsid w:val="00F27E01"/>
    <w:rsid w:val="00F30BDC"/>
    <w:rsid w:val="00F30C4F"/>
    <w:rsid w:val="00F31D04"/>
    <w:rsid w:val="00F31E16"/>
    <w:rsid w:val="00F32EFA"/>
    <w:rsid w:val="00F34EF1"/>
    <w:rsid w:val="00F350CA"/>
    <w:rsid w:val="00F35DD3"/>
    <w:rsid w:val="00F36956"/>
    <w:rsid w:val="00F371BA"/>
    <w:rsid w:val="00F378A0"/>
    <w:rsid w:val="00F40AC5"/>
    <w:rsid w:val="00F410CE"/>
    <w:rsid w:val="00F422B6"/>
    <w:rsid w:val="00F42C96"/>
    <w:rsid w:val="00F432AB"/>
    <w:rsid w:val="00F458DA"/>
    <w:rsid w:val="00F46082"/>
    <w:rsid w:val="00F47618"/>
    <w:rsid w:val="00F47752"/>
    <w:rsid w:val="00F50169"/>
    <w:rsid w:val="00F525EA"/>
    <w:rsid w:val="00F52A1A"/>
    <w:rsid w:val="00F54012"/>
    <w:rsid w:val="00F542D6"/>
    <w:rsid w:val="00F545FB"/>
    <w:rsid w:val="00F54736"/>
    <w:rsid w:val="00F54CB2"/>
    <w:rsid w:val="00F55EF0"/>
    <w:rsid w:val="00F5731F"/>
    <w:rsid w:val="00F6094B"/>
    <w:rsid w:val="00F60952"/>
    <w:rsid w:val="00F6235E"/>
    <w:rsid w:val="00F62441"/>
    <w:rsid w:val="00F6344D"/>
    <w:rsid w:val="00F6474D"/>
    <w:rsid w:val="00F64FFD"/>
    <w:rsid w:val="00F651AF"/>
    <w:rsid w:val="00F65C1E"/>
    <w:rsid w:val="00F65F4E"/>
    <w:rsid w:val="00F668A5"/>
    <w:rsid w:val="00F66A36"/>
    <w:rsid w:val="00F66C17"/>
    <w:rsid w:val="00F67373"/>
    <w:rsid w:val="00F7055F"/>
    <w:rsid w:val="00F70CC1"/>
    <w:rsid w:val="00F71FA4"/>
    <w:rsid w:val="00F7224F"/>
    <w:rsid w:val="00F72D5B"/>
    <w:rsid w:val="00F72E8C"/>
    <w:rsid w:val="00F731E8"/>
    <w:rsid w:val="00F73C6B"/>
    <w:rsid w:val="00F73F2E"/>
    <w:rsid w:val="00F744ED"/>
    <w:rsid w:val="00F74C84"/>
    <w:rsid w:val="00F7673B"/>
    <w:rsid w:val="00F76BC4"/>
    <w:rsid w:val="00F77694"/>
    <w:rsid w:val="00F77AEF"/>
    <w:rsid w:val="00F80DA5"/>
    <w:rsid w:val="00F80E42"/>
    <w:rsid w:val="00F83C22"/>
    <w:rsid w:val="00F84B15"/>
    <w:rsid w:val="00F84D42"/>
    <w:rsid w:val="00F85358"/>
    <w:rsid w:val="00F85AF3"/>
    <w:rsid w:val="00F90023"/>
    <w:rsid w:val="00F90137"/>
    <w:rsid w:val="00F90419"/>
    <w:rsid w:val="00F90B58"/>
    <w:rsid w:val="00F90EED"/>
    <w:rsid w:val="00F91665"/>
    <w:rsid w:val="00F920BF"/>
    <w:rsid w:val="00F926BB"/>
    <w:rsid w:val="00F9313E"/>
    <w:rsid w:val="00F93695"/>
    <w:rsid w:val="00F93E38"/>
    <w:rsid w:val="00F94044"/>
    <w:rsid w:val="00F95009"/>
    <w:rsid w:val="00F96592"/>
    <w:rsid w:val="00F96E79"/>
    <w:rsid w:val="00F97B12"/>
    <w:rsid w:val="00F97DBD"/>
    <w:rsid w:val="00FA3231"/>
    <w:rsid w:val="00FA33A3"/>
    <w:rsid w:val="00FA46EB"/>
    <w:rsid w:val="00FA47E2"/>
    <w:rsid w:val="00FA4B68"/>
    <w:rsid w:val="00FA52C6"/>
    <w:rsid w:val="00FA5702"/>
    <w:rsid w:val="00FA69F0"/>
    <w:rsid w:val="00FA7C8E"/>
    <w:rsid w:val="00FA7EC5"/>
    <w:rsid w:val="00FB0E19"/>
    <w:rsid w:val="00FB1367"/>
    <w:rsid w:val="00FB1779"/>
    <w:rsid w:val="00FB1806"/>
    <w:rsid w:val="00FB189E"/>
    <w:rsid w:val="00FB206C"/>
    <w:rsid w:val="00FB5B9B"/>
    <w:rsid w:val="00FB7D52"/>
    <w:rsid w:val="00FC213A"/>
    <w:rsid w:val="00FC263C"/>
    <w:rsid w:val="00FC29DB"/>
    <w:rsid w:val="00FC2BB3"/>
    <w:rsid w:val="00FC2FD7"/>
    <w:rsid w:val="00FC3594"/>
    <w:rsid w:val="00FC3690"/>
    <w:rsid w:val="00FC36CB"/>
    <w:rsid w:val="00FC3DE8"/>
    <w:rsid w:val="00FC4737"/>
    <w:rsid w:val="00FC4E1D"/>
    <w:rsid w:val="00FC50A6"/>
    <w:rsid w:val="00FC5C18"/>
    <w:rsid w:val="00FC6E67"/>
    <w:rsid w:val="00FC72B7"/>
    <w:rsid w:val="00FD01C2"/>
    <w:rsid w:val="00FD0B70"/>
    <w:rsid w:val="00FD0FF9"/>
    <w:rsid w:val="00FD142B"/>
    <w:rsid w:val="00FD17A0"/>
    <w:rsid w:val="00FD28BA"/>
    <w:rsid w:val="00FD28C7"/>
    <w:rsid w:val="00FD2A6A"/>
    <w:rsid w:val="00FD304C"/>
    <w:rsid w:val="00FD37EB"/>
    <w:rsid w:val="00FD434F"/>
    <w:rsid w:val="00FD5D70"/>
    <w:rsid w:val="00FD5E90"/>
    <w:rsid w:val="00FD6A90"/>
    <w:rsid w:val="00FD7D25"/>
    <w:rsid w:val="00FE0BFB"/>
    <w:rsid w:val="00FE1BFC"/>
    <w:rsid w:val="00FE305B"/>
    <w:rsid w:val="00FE4BD3"/>
    <w:rsid w:val="00FE4EBC"/>
    <w:rsid w:val="00FE5B72"/>
    <w:rsid w:val="00FE5F40"/>
    <w:rsid w:val="00FE5F8A"/>
    <w:rsid w:val="00FE6230"/>
    <w:rsid w:val="00FE7113"/>
    <w:rsid w:val="00FE71FE"/>
    <w:rsid w:val="00FE7439"/>
    <w:rsid w:val="00FE7A84"/>
    <w:rsid w:val="00FF010E"/>
    <w:rsid w:val="00FF0919"/>
    <w:rsid w:val="00FF0BC0"/>
    <w:rsid w:val="00FF0DD7"/>
    <w:rsid w:val="00FF15E6"/>
    <w:rsid w:val="00FF2E35"/>
    <w:rsid w:val="00FF2FE5"/>
    <w:rsid w:val="00FF3A71"/>
    <w:rsid w:val="00FF45A7"/>
    <w:rsid w:val="00FF5198"/>
    <w:rsid w:val="00FF520D"/>
    <w:rsid w:val="00FF55FF"/>
    <w:rsid w:val="05B5D177"/>
    <w:rsid w:val="0AEAC35B"/>
    <w:rsid w:val="0B5DAADD"/>
    <w:rsid w:val="0D528491"/>
    <w:rsid w:val="14C3776E"/>
    <w:rsid w:val="201A62C0"/>
    <w:rsid w:val="268E990D"/>
    <w:rsid w:val="2741FBF2"/>
    <w:rsid w:val="2C608280"/>
    <w:rsid w:val="2E083530"/>
    <w:rsid w:val="2FE1C62F"/>
    <w:rsid w:val="35067183"/>
    <w:rsid w:val="3DF4A201"/>
    <w:rsid w:val="3ED2BD58"/>
    <w:rsid w:val="4119DEDD"/>
    <w:rsid w:val="50375FB3"/>
    <w:rsid w:val="5094500F"/>
    <w:rsid w:val="542A4AE5"/>
    <w:rsid w:val="585D52C8"/>
    <w:rsid w:val="636B0D94"/>
    <w:rsid w:val="686082E8"/>
    <w:rsid w:val="6C469F18"/>
    <w:rsid w:val="745DEE45"/>
    <w:rsid w:val="7569A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87E6E"/>
  <w15:docId w15:val="{B74EB064-039B-44F8-B2D4-C6BBA9BC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23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480"/>
    <w:pPr>
      <w:keepNext/>
      <w:keepLines/>
      <w:spacing w:before="40" w:after="20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480"/>
    <w:pPr>
      <w:keepNext/>
      <w:keepLines/>
      <w:spacing w:before="40"/>
      <w:ind w:left="720"/>
      <w:outlineLvl w:val="2"/>
    </w:pPr>
    <w:rPr>
      <w:rFonts w:asciiTheme="majorHAnsi" w:eastAsiaTheme="majorEastAsia" w:hAnsiTheme="majorHAnsi" w:cstheme="majorBid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ub-Headings"/>
    <w:basedOn w:val="Normal"/>
    <w:uiPriority w:val="34"/>
    <w:qFormat/>
    <w:rsid w:val="00381D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1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4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EB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94E70"/>
    <w:rPr>
      <w:rFonts w:ascii="Times New Roman" w:hAnsi="Times New Roman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94E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3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ADD"/>
  </w:style>
  <w:style w:type="paragraph" w:styleId="Footer">
    <w:name w:val="footer"/>
    <w:basedOn w:val="Normal"/>
    <w:link w:val="FooterChar"/>
    <w:uiPriority w:val="99"/>
    <w:unhideWhenUsed/>
    <w:rsid w:val="005F3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ADD"/>
  </w:style>
  <w:style w:type="character" w:customStyle="1" w:styleId="tgc">
    <w:name w:val="_tgc"/>
    <w:basedOn w:val="DefaultParagraphFont"/>
    <w:rsid w:val="00C86BCE"/>
  </w:style>
  <w:style w:type="character" w:customStyle="1" w:styleId="Heading2Char">
    <w:name w:val="Heading 2 Char"/>
    <w:basedOn w:val="DefaultParagraphFont"/>
    <w:link w:val="Heading2"/>
    <w:uiPriority w:val="9"/>
    <w:rsid w:val="00B25480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5480"/>
    <w:rPr>
      <w:rFonts w:asciiTheme="majorHAnsi" w:eastAsiaTheme="majorEastAsia" w:hAnsiTheme="majorHAnsi" w:cstheme="majorBidi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4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B9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B94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semiHidden/>
    <w:rsid w:val="005F48B7"/>
    <w:rPr>
      <w:rFonts w:ascii="Times New Roman" w:eastAsiaTheme="minorHAnsi" w:hAnsi="Times New Roman"/>
      <w:sz w:val="24"/>
    </w:rPr>
  </w:style>
  <w:style w:type="paragraph" w:styleId="NormalWeb">
    <w:name w:val="Normal (Web)"/>
    <w:basedOn w:val="Normal"/>
    <w:uiPriority w:val="99"/>
    <w:unhideWhenUsed/>
    <w:rsid w:val="005F48B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255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5E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255E2"/>
    <w:rPr>
      <w:i/>
      <w:i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0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7d324761-fe53-494d-8205-2c443b4e19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EF1E5DC21F54A8F04D99362B56D03" ma:contentTypeVersion="14" ma:contentTypeDescription="Create a new document." ma:contentTypeScope="" ma:versionID="aa8708f666064b51e2648bba5613d139">
  <xsd:schema xmlns:xsd="http://www.w3.org/2001/XMLSchema" xmlns:xs="http://www.w3.org/2001/XMLSchema" xmlns:p="http://schemas.microsoft.com/office/2006/metadata/properties" xmlns:ns2="7d324761-fe53-494d-8205-2c443b4e1901" xmlns:ns3="85776e18-afee-41fb-9c4c-60a23c8fa3aa" targetNamespace="http://schemas.microsoft.com/office/2006/metadata/properties" ma:root="true" ma:fieldsID="cd6b927047b40c92d5f7989a7f3ff1c3" ns2:_="" ns3:_="">
    <xsd:import namespace="7d324761-fe53-494d-8205-2c443b4e1901"/>
    <xsd:import namespace="85776e18-afee-41fb-9c4c-60a23c8f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Description0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4761-fe53-494d-8205-2c443b4e1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15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76e18-afee-41fb-9c4c-60a23c8f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0A168-CA63-40DA-92B4-AC9CF03BC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38346-C253-4699-84FB-75D69935946B}">
  <ds:schemaRefs>
    <ds:schemaRef ds:uri="http://schemas.microsoft.com/office/2006/metadata/properties"/>
    <ds:schemaRef ds:uri="http://schemas.microsoft.com/office/infopath/2007/PartnerControls"/>
    <ds:schemaRef ds:uri="7d324761-fe53-494d-8205-2c443b4e1901"/>
  </ds:schemaRefs>
</ds:datastoreItem>
</file>

<file path=customXml/itemProps3.xml><?xml version="1.0" encoding="utf-8"?>
<ds:datastoreItem xmlns:ds="http://schemas.openxmlformats.org/officeDocument/2006/customXml" ds:itemID="{A7785DC9-DE04-405A-A7D1-51D63A511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4761-fe53-494d-8205-2c443b4e1901"/>
    <ds:schemaRef ds:uri="85776e18-afee-41fb-9c4c-60a23c8f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Ford</dc:creator>
  <cp:lastModifiedBy>Emily Bruns</cp:lastModifiedBy>
  <cp:revision>3</cp:revision>
  <dcterms:created xsi:type="dcterms:W3CDTF">2026-01-11T13:17:00Z</dcterms:created>
  <dcterms:modified xsi:type="dcterms:W3CDTF">2026-01-11T13:17:00Z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0x010100109EF1E5DC21F54A8F04D99362B56D03</vt:lpwstr>
  </property>
</Properties>
</file>